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A" w:rsidRDefault="00963690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Curriculum Vitae (CV)</w:t>
      </w:r>
    </w:p>
    <w:p w:rsidR="009F321A" w:rsidRDefault="00950E60">
      <w:pPr>
        <w:rPr>
          <w:b/>
          <w:color w:val="000000"/>
          <w:sz w:val="40"/>
        </w:rPr>
      </w:pPr>
      <w:r w:rsidRPr="003B1824">
        <w:rPr>
          <w:rFonts w:ascii="Calibri" w:hAnsi="Calibri" w:cs="Arial"/>
          <w:b/>
          <w:noProof/>
          <w:color w:val="000000"/>
          <w:sz w:val="72"/>
          <w:szCs w:val="22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8AAB40E" wp14:editId="67CA398D">
            <wp:simplePos x="0" y="0"/>
            <wp:positionH relativeFrom="column">
              <wp:posOffset>230505</wp:posOffset>
            </wp:positionH>
            <wp:positionV relativeFrom="page">
              <wp:posOffset>1432560</wp:posOffset>
            </wp:positionV>
            <wp:extent cx="950595" cy="1369060"/>
            <wp:effectExtent l="0" t="0" r="1905" b="2540"/>
            <wp:wrapTight wrapText="bothSides">
              <wp:wrapPolygon edited="0">
                <wp:start x="0" y="0"/>
                <wp:lineTo x="0" y="21340"/>
                <wp:lineTo x="21210" y="21340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suit and close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21A" w:rsidRDefault="009F321A">
      <w:pPr>
        <w:tabs>
          <w:tab w:val="right" w:pos="0"/>
        </w:tabs>
        <w:spacing w:line="360" w:lineRule="auto"/>
        <w:rPr>
          <w:b/>
          <w:color w:val="FF0000"/>
          <w:sz w:val="36"/>
        </w:rPr>
      </w:pPr>
    </w:p>
    <w:p w:rsidR="009F321A" w:rsidRDefault="009F321A">
      <w:pPr>
        <w:tabs>
          <w:tab w:val="right" w:pos="0"/>
        </w:tabs>
        <w:spacing w:line="360" w:lineRule="auto"/>
        <w:rPr>
          <w:b/>
          <w:color w:val="FF0000"/>
          <w:sz w:val="36"/>
        </w:rPr>
      </w:pPr>
    </w:p>
    <w:p w:rsidR="009F321A" w:rsidRDefault="009F321A">
      <w:pPr>
        <w:tabs>
          <w:tab w:val="right" w:pos="0"/>
        </w:tabs>
        <w:spacing w:line="360" w:lineRule="auto"/>
        <w:rPr>
          <w:color w:val="FF0000"/>
          <w:sz w:val="28"/>
        </w:rPr>
      </w:pPr>
    </w:p>
    <w:p w:rsidR="009F321A" w:rsidRDefault="009F321A">
      <w:pPr>
        <w:tabs>
          <w:tab w:val="right" w:pos="0"/>
        </w:tabs>
        <w:spacing w:line="360" w:lineRule="auto"/>
        <w:rPr>
          <w:color w:val="FF0000"/>
          <w:sz w:val="28"/>
        </w:rPr>
      </w:pPr>
    </w:p>
    <w:p w:rsidR="009F321A" w:rsidRDefault="009F321A">
      <w:pPr>
        <w:tabs>
          <w:tab w:val="right" w:pos="0"/>
        </w:tabs>
        <w:spacing w:line="360" w:lineRule="auto"/>
        <w:rPr>
          <w:color w:val="FF0000"/>
          <w:sz w:val="28"/>
        </w:rPr>
      </w:pPr>
    </w:p>
    <w:p w:rsidR="009F321A" w:rsidRDefault="009F321A">
      <w:pPr>
        <w:tabs>
          <w:tab w:val="right" w:pos="0"/>
        </w:tabs>
        <w:spacing w:line="360" w:lineRule="auto"/>
        <w:rPr>
          <w:color w:val="FF0000"/>
          <w:sz w:val="28"/>
        </w:rPr>
      </w:pPr>
    </w:p>
    <w:p w:rsidR="009F321A" w:rsidRDefault="009F321A">
      <w:pPr>
        <w:tabs>
          <w:tab w:val="right" w:pos="0"/>
        </w:tabs>
        <w:spacing w:line="360" w:lineRule="auto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9F321A">
        <w:trPr>
          <w:trHeight w:val="326"/>
        </w:trPr>
        <w:tc>
          <w:tcPr>
            <w:tcW w:w="2376" w:type="dxa"/>
            <w:shd w:val="clear" w:color="auto" w:fill="0C0C0C"/>
          </w:tcPr>
          <w:p w:rsidR="009F321A" w:rsidRDefault="009636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Personal Data: </w:t>
            </w:r>
          </w:p>
        </w:tc>
      </w:tr>
    </w:tbl>
    <w:p w:rsidR="009F321A" w:rsidRDefault="009F321A">
      <w:pPr>
        <w:tabs>
          <w:tab w:val="right" w:pos="0"/>
        </w:tabs>
        <w:spacing w:line="360" w:lineRule="auto"/>
        <w:rPr>
          <w:color w:val="FF0000"/>
          <w:sz w:val="28"/>
        </w:rPr>
      </w:pPr>
    </w:p>
    <w:p w:rsidR="009F321A" w:rsidRDefault="00963690">
      <w:pPr>
        <w:tabs>
          <w:tab w:val="right" w:pos="0"/>
        </w:tabs>
        <w:spacing w:line="360" w:lineRule="auto"/>
        <w:rPr>
          <w:color w:val="0000FF"/>
          <w:sz w:val="28"/>
        </w:rPr>
      </w:pPr>
      <w:r>
        <w:rPr>
          <w:b/>
          <w:color w:val="FF0000"/>
          <w:sz w:val="28"/>
        </w:rPr>
        <w:t>Name</w:t>
      </w:r>
      <w:r w:rsidR="003B1824">
        <w:rPr>
          <w:color w:val="0000FF"/>
          <w:sz w:val="28"/>
        </w:rPr>
        <w:t xml:space="preserve"> :  Hatem Sam</w:t>
      </w:r>
      <w:r w:rsidR="00950E60">
        <w:rPr>
          <w:color w:val="0000FF"/>
          <w:sz w:val="28"/>
        </w:rPr>
        <w:t>ir Abd El-Raouf Soliman Alegaily</w:t>
      </w:r>
      <w:r>
        <w:rPr>
          <w:color w:val="0000FF"/>
          <w:sz w:val="28"/>
        </w:rPr>
        <w:t>.</w:t>
      </w:r>
    </w:p>
    <w:p w:rsidR="009F321A" w:rsidRDefault="00963690">
      <w:pPr>
        <w:tabs>
          <w:tab w:val="right" w:pos="0"/>
        </w:tabs>
        <w:spacing w:line="360" w:lineRule="auto"/>
        <w:rPr>
          <w:color w:val="0000FF"/>
          <w:sz w:val="28"/>
        </w:rPr>
      </w:pPr>
      <w:r>
        <w:rPr>
          <w:b/>
          <w:color w:val="FF0000"/>
          <w:sz w:val="28"/>
        </w:rPr>
        <w:t>Address :</w:t>
      </w:r>
      <w:r>
        <w:rPr>
          <w:color w:val="000000"/>
          <w:sz w:val="28"/>
        </w:rPr>
        <w:t xml:space="preserve"> </w:t>
      </w:r>
      <w:r w:rsidR="003B1824">
        <w:rPr>
          <w:color w:val="0000FF"/>
          <w:sz w:val="28"/>
        </w:rPr>
        <w:t xml:space="preserve"> </w:t>
      </w:r>
      <w:r>
        <w:rPr>
          <w:color w:val="0000FF"/>
          <w:sz w:val="28"/>
        </w:rPr>
        <w:t xml:space="preserve">   </w:t>
      </w:r>
      <w:r w:rsidR="006319BB">
        <w:rPr>
          <w:color w:val="0000FF"/>
          <w:sz w:val="28"/>
        </w:rPr>
        <w:t>Benha – Qaluobia</w:t>
      </w:r>
      <w:bookmarkStart w:id="0" w:name="_GoBack"/>
      <w:bookmarkEnd w:id="0"/>
      <w:r>
        <w:rPr>
          <w:color w:val="0000FF"/>
          <w:sz w:val="28"/>
        </w:rPr>
        <w:t xml:space="preserve"> - Egypt.                    </w:t>
      </w:r>
    </w:p>
    <w:p w:rsidR="009F321A" w:rsidRDefault="00963690">
      <w:pPr>
        <w:spacing w:line="360" w:lineRule="auto"/>
        <w:rPr>
          <w:rStyle w:val="Hyperlink"/>
          <w:sz w:val="28"/>
          <w:u w:val="none"/>
          <w:rtl/>
        </w:rPr>
      </w:pPr>
      <w:r>
        <w:rPr>
          <w:b/>
          <w:color w:val="FF0000"/>
          <w:sz w:val="28"/>
        </w:rPr>
        <w:t>E-mail</w:t>
      </w:r>
      <w:r>
        <w:rPr>
          <w:color w:val="0000FF"/>
          <w:sz w:val="28"/>
        </w:rPr>
        <w:t xml:space="preserve">: </w:t>
      </w:r>
      <w:hyperlink r:id="rId8" w:history="1">
        <w:r w:rsidR="003B1824" w:rsidRPr="006C4D8D">
          <w:rPr>
            <w:rStyle w:val="Hyperlink"/>
            <w:sz w:val="28"/>
          </w:rPr>
          <w:t>hatem.abdel-raouf@fmed.bu.edu.eg</w:t>
        </w:r>
      </w:hyperlink>
      <w:r>
        <w:rPr>
          <w:color w:val="0000FF"/>
          <w:sz w:val="28"/>
        </w:rPr>
        <w:t xml:space="preserve"> </w:t>
      </w:r>
      <w:r w:rsidR="003B1824">
        <w:rPr>
          <w:color w:val="0000FF"/>
          <w:sz w:val="28"/>
        </w:rPr>
        <w:t>–</w:t>
      </w:r>
      <w:r>
        <w:rPr>
          <w:color w:val="0000FF"/>
          <w:sz w:val="28"/>
        </w:rPr>
        <w:t xml:space="preserve"> </w:t>
      </w:r>
      <w:r w:rsidR="003B1824">
        <w:rPr>
          <w:sz w:val="28"/>
        </w:rPr>
        <w:t>h_samir75@yahoo.com</w:t>
      </w:r>
      <w:r>
        <w:rPr>
          <w:color w:val="0000FF"/>
          <w:sz w:val="28"/>
        </w:rPr>
        <w:t>.</w:t>
      </w:r>
    </w:p>
    <w:p w:rsidR="009F321A" w:rsidRDefault="00963690">
      <w:pPr>
        <w:spacing w:line="360" w:lineRule="auto"/>
        <w:rPr>
          <w:color w:val="0000FF"/>
          <w:sz w:val="28"/>
        </w:rPr>
      </w:pPr>
      <w:r>
        <w:rPr>
          <w:b/>
          <w:color w:val="FF0000"/>
          <w:sz w:val="28"/>
        </w:rPr>
        <w:t>Mobile</w:t>
      </w:r>
      <w:r w:rsidR="003B1824">
        <w:rPr>
          <w:color w:val="0000FF"/>
          <w:sz w:val="28"/>
        </w:rPr>
        <w:t>: Home</w:t>
      </w:r>
      <w:r w:rsidR="00950E60">
        <w:rPr>
          <w:color w:val="0000FF"/>
          <w:sz w:val="28"/>
        </w:rPr>
        <w:t>: 013/3248686 - mobile: 00201113155523</w:t>
      </w:r>
      <w:r w:rsidR="003B1824">
        <w:rPr>
          <w:color w:val="0000FF"/>
          <w:sz w:val="28"/>
        </w:rPr>
        <w:t xml:space="preserve"> - 0201096631633</w:t>
      </w:r>
      <w:r>
        <w:rPr>
          <w:color w:val="0000FF"/>
          <w:sz w:val="28"/>
        </w:rPr>
        <w:t>.</w:t>
      </w:r>
    </w:p>
    <w:p w:rsidR="009F321A" w:rsidRDefault="00963690">
      <w:pPr>
        <w:spacing w:line="360" w:lineRule="auto"/>
        <w:rPr>
          <w:color w:val="0000FF"/>
          <w:sz w:val="28"/>
        </w:rPr>
      </w:pPr>
      <w:r>
        <w:rPr>
          <w:b/>
          <w:color w:val="FF0000"/>
          <w:sz w:val="28"/>
        </w:rPr>
        <w:t>Date of Birth</w:t>
      </w:r>
      <w:r w:rsidR="003B1824">
        <w:rPr>
          <w:color w:val="0000FF"/>
          <w:sz w:val="28"/>
        </w:rPr>
        <w:t>: 21-12-1975</w:t>
      </w:r>
      <w:r>
        <w:rPr>
          <w:color w:val="0000FF"/>
          <w:sz w:val="28"/>
        </w:rPr>
        <w:t>.</w:t>
      </w:r>
    </w:p>
    <w:p w:rsidR="009F321A" w:rsidRDefault="00963690">
      <w:pPr>
        <w:spacing w:line="360" w:lineRule="auto"/>
        <w:rPr>
          <w:color w:val="0000FF"/>
          <w:sz w:val="28"/>
        </w:rPr>
      </w:pPr>
      <w:r>
        <w:rPr>
          <w:b/>
          <w:color w:val="FF0000"/>
          <w:sz w:val="28"/>
        </w:rPr>
        <w:t>Nationality</w:t>
      </w:r>
      <w:r>
        <w:rPr>
          <w:color w:val="0000FF"/>
          <w:sz w:val="28"/>
        </w:rPr>
        <w:t>:  Egyptian.</w:t>
      </w:r>
    </w:p>
    <w:p w:rsidR="009F321A" w:rsidRDefault="00963690">
      <w:pPr>
        <w:spacing w:line="360" w:lineRule="auto"/>
        <w:rPr>
          <w:b/>
          <w:color w:val="0000FF"/>
        </w:rPr>
      </w:pPr>
      <w:r>
        <w:rPr>
          <w:b/>
          <w:color w:val="FF0000"/>
          <w:sz w:val="28"/>
        </w:rPr>
        <w:t>Marital Status</w:t>
      </w:r>
      <w:r>
        <w:rPr>
          <w:color w:val="0000FF"/>
          <w:sz w:val="28"/>
        </w:rPr>
        <w:t>:  Married.</w:t>
      </w:r>
    </w:p>
    <w:p w:rsidR="009F321A" w:rsidRDefault="009F321A">
      <w:pPr>
        <w:ind w:left="360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9F321A">
        <w:trPr>
          <w:trHeight w:val="326"/>
        </w:trPr>
        <w:tc>
          <w:tcPr>
            <w:tcW w:w="3794" w:type="dxa"/>
            <w:shd w:val="clear" w:color="auto" w:fill="0C0C0C"/>
          </w:tcPr>
          <w:p w:rsidR="009F321A" w:rsidRDefault="009636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Academic Qualifications: </w:t>
            </w:r>
          </w:p>
        </w:tc>
      </w:tr>
    </w:tbl>
    <w:p w:rsidR="009F321A" w:rsidRDefault="009F321A">
      <w:pPr>
        <w:spacing w:line="360" w:lineRule="auto"/>
        <w:ind w:left="720"/>
        <w:rPr>
          <w:b/>
          <w:color w:val="0000FF"/>
          <w:sz w:val="28"/>
        </w:rPr>
      </w:pPr>
    </w:p>
    <w:p w:rsidR="009F321A" w:rsidRDefault="00963690">
      <w:pPr>
        <w:numPr>
          <w:ilvl w:val="0"/>
          <w:numId w:val="2"/>
        </w:numPr>
        <w:spacing w:line="360" w:lineRule="auto"/>
        <w:rPr>
          <w:color w:val="0000FF"/>
          <w:sz w:val="28"/>
        </w:rPr>
      </w:pPr>
      <w:r>
        <w:rPr>
          <w:color w:val="0000FF"/>
          <w:sz w:val="28"/>
        </w:rPr>
        <w:t>M.B.B.ch</w:t>
      </w:r>
      <w:r w:rsidR="003B1824">
        <w:rPr>
          <w:color w:val="0000FF"/>
          <w:sz w:val="28"/>
        </w:rPr>
        <w:t>, December 1999</w:t>
      </w:r>
      <w:r>
        <w:rPr>
          <w:color w:val="0000FF"/>
          <w:sz w:val="28"/>
        </w:rPr>
        <w:t xml:space="preserve">, very good with honor degree, </w:t>
      </w:r>
      <w:r>
        <w:rPr>
          <w:color w:val="0000FF"/>
          <w:sz w:val="28"/>
          <w:lang w:bidi="ar-EG"/>
        </w:rPr>
        <w:t>Benha university</w:t>
      </w:r>
      <w:r>
        <w:rPr>
          <w:color w:val="0000FF"/>
          <w:sz w:val="28"/>
        </w:rPr>
        <w:t>.</w:t>
      </w:r>
    </w:p>
    <w:p w:rsidR="009F321A" w:rsidRDefault="00963690">
      <w:pPr>
        <w:numPr>
          <w:ilvl w:val="0"/>
          <w:numId w:val="2"/>
        </w:numPr>
        <w:spacing w:line="360" w:lineRule="auto"/>
        <w:rPr>
          <w:color w:val="0000FF"/>
          <w:sz w:val="28"/>
        </w:rPr>
      </w:pPr>
      <w:r>
        <w:rPr>
          <w:color w:val="0000FF"/>
          <w:sz w:val="28"/>
        </w:rPr>
        <w:t>Master of Hepatology &amp; Gastroenterology an</w:t>
      </w:r>
      <w:r w:rsidR="003B1824">
        <w:rPr>
          <w:color w:val="0000FF"/>
          <w:sz w:val="28"/>
        </w:rPr>
        <w:t>d Infectious diseases,  May 2004</w:t>
      </w:r>
      <w:r w:rsidR="001A0E1C">
        <w:rPr>
          <w:color w:val="0000FF"/>
          <w:sz w:val="28"/>
        </w:rPr>
        <w:t xml:space="preserve">, very good </w:t>
      </w:r>
      <w:r>
        <w:rPr>
          <w:color w:val="0000FF"/>
          <w:sz w:val="28"/>
        </w:rPr>
        <w:t xml:space="preserve"> degree.</w:t>
      </w:r>
    </w:p>
    <w:p w:rsidR="00F80BA7" w:rsidRDefault="00963690">
      <w:pPr>
        <w:pStyle w:val="ListParagraph"/>
        <w:numPr>
          <w:ilvl w:val="0"/>
          <w:numId w:val="2"/>
        </w:numPr>
        <w:tabs>
          <w:tab w:val="right" w:pos="7938"/>
        </w:tabs>
        <w:rPr>
          <w:color w:val="0000FF"/>
        </w:rPr>
      </w:pPr>
      <w:r>
        <w:rPr>
          <w:color w:val="0000FF"/>
          <w:sz w:val="28"/>
        </w:rPr>
        <w:t>MD of Hepatology &amp; Gastroenterology and Infectious diseases</w:t>
      </w:r>
      <w:r>
        <w:rPr>
          <w:color w:val="0000FF"/>
        </w:rPr>
        <w:t xml:space="preserve">, </w:t>
      </w:r>
    </w:p>
    <w:p w:rsidR="00F80BA7" w:rsidRDefault="003B1824" w:rsidP="00F80BA7">
      <w:pPr>
        <w:pStyle w:val="ListParagraph"/>
        <w:tabs>
          <w:tab w:val="right" w:pos="7938"/>
        </w:tabs>
        <w:rPr>
          <w:color w:val="0000FF"/>
        </w:rPr>
      </w:pPr>
      <w:r>
        <w:rPr>
          <w:color w:val="0000FF"/>
          <w:sz w:val="28"/>
        </w:rPr>
        <w:t>August 2010</w:t>
      </w:r>
      <w:r w:rsidR="00963690">
        <w:rPr>
          <w:color w:val="0000FF"/>
        </w:rPr>
        <w:t>.</w:t>
      </w:r>
    </w:p>
    <w:p w:rsidR="00F80BA7" w:rsidRPr="00F80BA7" w:rsidRDefault="00F80BA7" w:rsidP="00F80BA7">
      <w:pPr>
        <w:tabs>
          <w:tab w:val="right" w:pos="7938"/>
        </w:tabs>
        <w:rPr>
          <w:color w:val="0000FF"/>
        </w:rPr>
      </w:pPr>
    </w:p>
    <w:p w:rsidR="009F321A" w:rsidRDefault="009F321A">
      <w:pPr>
        <w:pStyle w:val="ListParagraph"/>
        <w:tabs>
          <w:tab w:val="right" w:pos="7938"/>
        </w:tabs>
        <w:rPr>
          <w:color w:val="0000FF"/>
        </w:rPr>
      </w:pPr>
    </w:p>
    <w:p w:rsidR="009F321A" w:rsidRDefault="009F321A">
      <w:pPr>
        <w:pStyle w:val="ListParagraph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9F321A">
        <w:trPr>
          <w:trHeight w:val="274"/>
        </w:trPr>
        <w:tc>
          <w:tcPr>
            <w:tcW w:w="2808" w:type="dxa"/>
            <w:shd w:val="clear" w:color="auto" w:fill="000000"/>
          </w:tcPr>
          <w:p w:rsidR="009F321A" w:rsidRDefault="009636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Work Experience:</w:t>
            </w:r>
          </w:p>
        </w:tc>
      </w:tr>
    </w:tbl>
    <w:p w:rsidR="009F321A" w:rsidRDefault="009F321A">
      <w:pPr>
        <w:spacing w:line="360" w:lineRule="auto"/>
        <w:rPr>
          <w:b/>
          <w:color w:val="0000FF"/>
          <w:sz w:val="28"/>
        </w:rPr>
      </w:pPr>
    </w:p>
    <w:p w:rsidR="009F321A" w:rsidRDefault="00963690">
      <w:pPr>
        <w:numPr>
          <w:ilvl w:val="0"/>
          <w:numId w:val="3"/>
        </w:numPr>
        <w:spacing w:line="360" w:lineRule="auto"/>
        <w:ind w:left="782" w:hanging="357"/>
        <w:rPr>
          <w:color w:val="0000FF"/>
          <w:sz w:val="28"/>
        </w:rPr>
      </w:pPr>
      <w:r>
        <w:rPr>
          <w:color w:val="0000FF"/>
          <w:sz w:val="28"/>
        </w:rPr>
        <w:t>Clinical round teaching for under graduate and post graduate students</w:t>
      </w:r>
      <w:r>
        <w:rPr>
          <w:color w:val="0000FF"/>
          <w:sz w:val="28"/>
          <w:lang w:bidi="ar-EG"/>
        </w:rPr>
        <w:t xml:space="preserve"> at Benha university hospitals</w:t>
      </w:r>
      <w:r>
        <w:rPr>
          <w:color w:val="0000FF"/>
          <w:sz w:val="28"/>
        </w:rPr>
        <w:t>.</w:t>
      </w:r>
    </w:p>
    <w:p w:rsidR="009F321A" w:rsidRDefault="00963690">
      <w:pPr>
        <w:numPr>
          <w:ilvl w:val="0"/>
          <w:numId w:val="3"/>
        </w:numPr>
        <w:spacing w:line="360" w:lineRule="auto"/>
        <w:ind w:left="782" w:hanging="357"/>
        <w:rPr>
          <w:color w:val="0000FF"/>
          <w:sz w:val="28"/>
        </w:rPr>
      </w:pPr>
      <w:r>
        <w:rPr>
          <w:color w:val="0000FF"/>
          <w:sz w:val="28"/>
        </w:rPr>
        <w:t>Involved in scientific workshops for postgraduate students</w:t>
      </w:r>
      <w:r>
        <w:rPr>
          <w:color w:val="0000FF"/>
          <w:sz w:val="28"/>
          <w:lang w:bidi="ar-EG"/>
        </w:rPr>
        <w:t xml:space="preserve"> at Benha University hospitals</w:t>
      </w:r>
      <w:r>
        <w:rPr>
          <w:color w:val="0000FF"/>
          <w:sz w:val="28"/>
        </w:rPr>
        <w:t>.</w:t>
      </w:r>
    </w:p>
    <w:p w:rsidR="009F321A" w:rsidRDefault="00963690">
      <w:pPr>
        <w:pStyle w:val="ListParagraph"/>
        <w:numPr>
          <w:ilvl w:val="0"/>
          <w:numId w:val="3"/>
        </w:numPr>
        <w:spacing w:line="360" w:lineRule="auto"/>
        <w:ind w:left="782" w:hanging="357"/>
        <w:rPr>
          <w:color w:val="0000FF"/>
          <w:sz w:val="28"/>
        </w:rPr>
      </w:pPr>
      <w:r>
        <w:rPr>
          <w:color w:val="0000FF"/>
          <w:sz w:val="28"/>
        </w:rPr>
        <w:t xml:space="preserve">Experience in GIT endoscopy both upper and lower. </w:t>
      </w:r>
    </w:p>
    <w:p w:rsidR="009F321A" w:rsidRDefault="00963690">
      <w:pPr>
        <w:numPr>
          <w:ilvl w:val="0"/>
          <w:numId w:val="3"/>
        </w:numPr>
        <w:spacing w:line="360" w:lineRule="auto"/>
        <w:ind w:left="782" w:hanging="357"/>
        <w:rPr>
          <w:b/>
          <w:color w:val="0000FF"/>
        </w:rPr>
      </w:pPr>
      <w:r>
        <w:rPr>
          <w:color w:val="0000FF"/>
          <w:sz w:val="28"/>
        </w:rPr>
        <w:t>Abdominal ultrasonography and liver biopsy taking.</w:t>
      </w:r>
    </w:p>
    <w:p w:rsidR="009F321A" w:rsidRDefault="009F321A">
      <w:pPr>
        <w:ind w:left="720"/>
        <w:rPr>
          <w:b/>
          <w:color w:val="0000FF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9F321A">
        <w:trPr>
          <w:trHeight w:val="261"/>
        </w:trPr>
        <w:tc>
          <w:tcPr>
            <w:tcW w:w="2088" w:type="dxa"/>
            <w:shd w:val="clear" w:color="auto" w:fill="000000"/>
          </w:tcPr>
          <w:p w:rsidR="009F321A" w:rsidRDefault="009636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Employment:</w:t>
            </w:r>
          </w:p>
        </w:tc>
      </w:tr>
    </w:tbl>
    <w:p w:rsidR="009F321A" w:rsidRDefault="009F321A">
      <w:pPr>
        <w:spacing w:line="360" w:lineRule="auto"/>
        <w:ind w:left="720"/>
        <w:rPr>
          <w:b/>
          <w:color w:val="0000FF"/>
          <w:sz w:val="28"/>
          <w:lang w:bidi="ar-EG"/>
        </w:rPr>
      </w:pPr>
    </w:p>
    <w:p w:rsidR="009F321A" w:rsidRDefault="00963690">
      <w:pPr>
        <w:numPr>
          <w:ilvl w:val="0"/>
          <w:numId w:val="5"/>
        </w:numPr>
        <w:spacing w:line="360" w:lineRule="auto"/>
        <w:ind w:left="714" w:hanging="357"/>
        <w:rPr>
          <w:b/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>House Officer</w:t>
      </w:r>
      <w:r w:rsidR="003B1824">
        <w:rPr>
          <w:color w:val="0000FF"/>
          <w:sz w:val="28"/>
          <w:lang w:bidi="ar-EG"/>
        </w:rPr>
        <w:t>: 03-01-2000 to 02-28-2001</w:t>
      </w:r>
      <w:r>
        <w:rPr>
          <w:color w:val="0000FF"/>
          <w:sz w:val="28"/>
          <w:lang w:bidi="ar-EG"/>
        </w:rPr>
        <w:t xml:space="preserve"> at Benha university hospitals.</w:t>
      </w:r>
    </w:p>
    <w:p w:rsidR="009F321A" w:rsidRDefault="00963690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>General Practitioner (GP):</w:t>
      </w:r>
      <w:r w:rsidR="00950E60">
        <w:rPr>
          <w:color w:val="0000FF"/>
          <w:sz w:val="28"/>
          <w:lang w:bidi="ar-EG"/>
        </w:rPr>
        <w:t xml:space="preserve"> from 5/</w:t>
      </w:r>
      <w:r w:rsidR="00CB382B">
        <w:rPr>
          <w:color w:val="0000FF"/>
          <w:sz w:val="28"/>
          <w:lang w:bidi="ar-EG"/>
        </w:rPr>
        <w:t>2001 to</w:t>
      </w:r>
      <w:r w:rsidR="00950E60">
        <w:rPr>
          <w:color w:val="0000FF"/>
          <w:sz w:val="28"/>
          <w:lang w:bidi="ar-EG"/>
        </w:rPr>
        <w:t xml:space="preserve">   7</w:t>
      </w:r>
      <w:r w:rsidR="003B1824">
        <w:rPr>
          <w:color w:val="0000FF"/>
          <w:sz w:val="28"/>
          <w:lang w:bidi="ar-EG"/>
        </w:rPr>
        <w:t>/200</w:t>
      </w:r>
      <w:r w:rsidR="00950E60">
        <w:rPr>
          <w:color w:val="0000FF"/>
          <w:sz w:val="28"/>
          <w:lang w:bidi="ar-EG"/>
        </w:rPr>
        <w:t>1</w:t>
      </w:r>
      <w:r>
        <w:rPr>
          <w:color w:val="0000FF"/>
          <w:sz w:val="28"/>
          <w:lang w:bidi="ar-EG"/>
        </w:rPr>
        <w:t xml:space="preserve"> in primary health care center, MOH, Egypt.</w:t>
      </w:r>
    </w:p>
    <w:p w:rsidR="009F321A" w:rsidRDefault="00963690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>Resident doctor</w:t>
      </w:r>
      <w:r w:rsidR="00CB382B">
        <w:rPr>
          <w:color w:val="0000FF"/>
          <w:sz w:val="28"/>
          <w:lang w:bidi="ar-EG"/>
        </w:rPr>
        <w:t xml:space="preserve">: </w:t>
      </w:r>
      <w:r>
        <w:rPr>
          <w:color w:val="0000FF"/>
          <w:sz w:val="28"/>
          <w:lang w:bidi="ar-EG"/>
        </w:rPr>
        <w:t>in the department of Hepatology, Gastroenterology and Infectious diseases– Benha</w:t>
      </w:r>
      <w:r w:rsidR="00CB382B">
        <w:rPr>
          <w:color w:val="0000FF"/>
          <w:sz w:val="28"/>
          <w:lang w:bidi="ar-EG"/>
        </w:rPr>
        <w:t xml:space="preserve"> University H</w:t>
      </w:r>
      <w:r w:rsidR="00950E60">
        <w:rPr>
          <w:color w:val="0000FF"/>
          <w:sz w:val="28"/>
          <w:lang w:bidi="ar-EG"/>
        </w:rPr>
        <w:t>ospital</w:t>
      </w:r>
      <w:r w:rsidR="00CB382B">
        <w:rPr>
          <w:color w:val="0000FF"/>
          <w:sz w:val="28"/>
          <w:lang w:bidi="ar-EG"/>
        </w:rPr>
        <w:t>s</w:t>
      </w:r>
      <w:r w:rsidR="00950E60">
        <w:rPr>
          <w:color w:val="0000FF"/>
          <w:sz w:val="28"/>
          <w:lang w:bidi="ar-EG"/>
        </w:rPr>
        <w:t>: from 2/2002 to 28/5/2004</w:t>
      </w:r>
      <w:r w:rsidR="00CB382B">
        <w:rPr>
          <w:color w:val="0000FF"/>
          <w:sz w:val="28"/>
          <w:lang w:bidi="ar-EG"/>
        </w:rPr>
        <w:t xml:space="preserve"> at Benha University H</w:t>
      </w:r>
      <w:r>
        <w:rPr>
          <w:color w:val="0000FF"/>
          <w:sz w:val="28"/>
          <w:lang w:bidi="ar-EG"/>
        </w:rPr>
        <w:t>ospitals.</w:t>
      </w:r>
    </w:p>
    <w:p w:rsidR="00CB382B" w:rsidRDefault="00CB382B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bCs/>
          <w:color w:val="0000FF"/>
          <w:sz w:val="28"/>
          <w:lang w:bidi="ar-EG"/>
        </w:rPr>
        <w:t xml:space="preserve">Teaching assistant of Hepatology and gastroenterology department in Benha Faculty of medicine: </w:t>
      </w:r>
      <w:r>
        <w:rPr>
          <w:color w:val="0000FF"/>
          <w:sz w:val="28"/>
          <w:lang w:bidi="ar-EG"/>
        </w:rPr>
        <w:t>from 29/5/2004 to 5/5/2005.</w:t>
      </w:r>
    </w:p>
    <w:p w:rsidR="009F321A" w:rsidRDefault="00963690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>Assistant lecturer</w:t>
      </w:r>
      <w:r>
        <w:rPr>
          <w:color w:val="0000FF"/>
          <w:sz w:val="28"/>
          <w:lang w:bidi="ar-EG"/>
        </w:rPr>
        <w:t xml:space="preserve"> of Hepatology &amp; Gastroenterology and Inf</w:t>
      </w:r>
      <w:r w:rsidR="00CB382B">
        <w:rPr>
          <w:color w:val="0000FF"/>
          <w:sz w:val="28"/>
          <w:lang w:bidi="ar-EG"/>
        </w:rPr>
        <w:t>ectious diseases: from 5/5/2005 to 1/5/2011 at Benha Faculty of medicine</w:t>
      </w:r>
      <w:r>
        <w:rPr>
          <w:color w:val="0000FF"/>
          <w:sz w:val="28"/>
          <w:lang w:bidi="ar-EG"/>
        </w:rPr>
        <w:t>.</w:t>
      </w:r>
    </w:p>
    <w:p w:rsidR="009F321A" w:rsidRDefault="00963690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 w:rsidRPr="00CB382B">
        <w:rPr>
          <w:b/>
          <w:color w:val="0000FF"/>
          <w:sz w:val="28"/>
          <w:lang w:bidi="ar-EG"/>
        </w:rPr>
        <w:t>Lecturer of Hepatology &amp; Gastroenterology an</w:t>
      </w:r>
      <w:r w:rsidR="00CB382B" w:rsidRPr="00CB382B">
        <w:rPr>
          <w:b/>
          <w:color w:val="0000FF"/>
          <w:sz w:val="28"/>
          <w:lang w:bidi="ar-EG"/>
        </w:rPr>
        <w:t>d Infectious diseases</w:t>
      </w:r>
      <w:r w:rsidR="00CB382B">
        <w:rPr>
          <w:color w:val="0000FF"/>
          <w:sz w:val="28"/>
          <w:lang w:bidi="ar-EG"/>
        </w:rPr>
        <w:t>: 2/5/2011to 28/11/2016 at Benha Faculty of medicine</w:t>
      </w:r>
      <w:r w:rsidR="00F80BA7">
        <w:rPr>
          <w:color w:val="0000FF"/>
          <w:sz w:val="28"/>
          <w:lang w:bidi="ar-EG"/>
        </w:rPr>
        <w:t>.</w:t>
      </w:r>
    </w:p>
    <w:p w:rsidR="00CB382B" w:rsidRDefault="00F80BA7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bCs/>
          <w:color w:val="0000FF"/>
          <w:sz w:val="28"/>
          <w:lang w:bidi="ar-EG"/>
        </w:rPr>
        <w:lastRenderedPageBreak/>
        <w:t xml:space="preserve">Assistant professor of Hepatology &amp; Gastroenterology and Infectious diseases at Benha Faculty of Medicine: </w:t>
      </w:r>
      <w:r>
        <w:rPr>
          <w:color w:val="0000FF"/>
          <w:sz w:val="28"/>
          <w:lang w:bidi="ar-EG"/>
        </w:rPr>
        <w:t>from 29/11/2016 till now.</w:t>
      </w:r>
    </w:p>
    <w:p w:rsidR="009F321A" w:rsidRDefault="00963690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>Internal medicine specialist</w:t>
      </w:r>
      <w:r>
        <w:rPr>
          <w:color w:val="0000FF"/>
          <w:sz w:val="28"/>
          <w:lang w:bidi="ar-EG"/>
        </w:rPr>
        <w:t xml:space="preserve"> in Wadi El-nil</w:t>
      </w:r>
      <w:r w:rsidR="00CB382B">
        <w:rPr>
          <w:color w:val="0000FF"/>
          <w:sz w:val="28"/>
          <w:lang w:bidi="ar-EG"/>
        </w:rPr>
        <w:t>e</w:t>
      </w:r>
      <w:r>
        <w:rPr>
          <w:color w:val="0000FF"/>
          <w:sz w:val="28"/>
          <w:lang w:bidi="ar-EG"/>
        </w:rPr>
        <w:t xml:space="preserve"> hospital –Kobri El</w:t>
      </w:r>
      <w:r w:rsidR="00F80BA7">
        <w:rPr>
          <w:color w:val="0000FF"/>
          <w:sz w:val="28"/>
          <w:lang w:bidi="ar-EG"/>
        </w:rPr>
        <w:t xml:space="preserve">kobba –Cairo from 2005 to 2010. </w:t>
      </w:r>
    </w:p>
    <w:p w:rsidR="00F80BA7" w:rsidRPr="001A0E1C" w:rsidRDefault="00F80BA7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 xml:space="preserve">Consultant of Gastrointestinal Endoscopy in El-Nile Hospoital of Health insurance: </w:t>
      </w:r>
      <w:r>
        <w:rPr>
          <w:bCs/>
          <w:color w:val="0000FF"/>
          <w:sz w:val="28"/>
          <w:lang w:bidi="ar-EG"/>
        </w:rPr>
        <w:t>from 2012 till now.</w:t>
      </w:r>
    </w:p>
    <w:p w:rsidR="001A0E1C" w:rsidRPr="001A0E1C" w:rsidRDefault="001A0E1C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>Outpatient clinics Director &amp; Internal Medicine Hospital Director at Benha University Hospital from 4/2019 to 4/2020.</w:t>
      </w:r>
    </w:p>
    <w:p w:rsidR="001A0E1C" w:rsidRDefault="001A0E1C">
      <w:pPr>
        <w:numPr>
          <w:ilvl w:val="0"/>
          <w:numId w:val="5"/>
        </w:numPr>
        <w:spacing w:line="360" w:lineRule="auto"/>
        <w:ind w:left="714" w:hanging="357"/>
        <w:rPr>
          <w:color w:val="0000FF"/>
          <w:sz w:val="28"/>
          <w:lang w:bidi="ar-EG"/>
        </w:rPr>
      </w:pPr>
      <w:r>
        <w:rPr>
          <w:b/>
          <w:color w:val="0000FF"/>
          <w:sz w:val="28"/>
          <w:lang w:bidi="ar-EG"/>
        </w:rPr>
        <w:t xml:space="preserve">Director of Hematemesis Unit in Benha University Hospital: </w:t>
      </w:r>
      <w:r w:rsidRPr="001A0E1C">
        <w:rPr>
          <w:bCs/>
          <w:color w:val="0000FF"/>
          <w:sz w:val="28"/>
          <w:lang w:bidi="ar-EG"/>
        </w:rPr>
        <w:t>from</w:t>
      </w:r>
      <w:r>
        <w:rPr>
          <w:bCs/>
          <w:color w:val="0000FF"/>
          <w:sz w:val="28"/>
          <w:lang w:bidi="ar-EG"/>
        </w:rPr>
        <w:t xml:space="preserve"> 14/3/2021 till now.</w:t>
      </w:r>
    </w:p>
    <w:p w:rsidR="009F321A" w:rsidRDefault="009F321A">
      <w:pPr>
        <w:spacing w:line="360" w:lineRule="auto"/>
        <w:rPr>
          <w:color w:val="0000FF"/>
          <w:sz w:val="28"/>
          <w:lang w:bidi="ar-EG"/>
        </w:rPr>
      </w:pPr>
    </w:p>
    <w:p w:rsidR="009F321A" w:rsidRDefault="00963690">
      <w:pPr>
        <w:spacing w:line="360" w:lineRule="auto"/>
        <w:rPr>
          <w:color w:val="0000FF"/>
          <w:sz w:val="28"/>
          <w:lang w:bidi="ar-EG"/>
        </w:rPr>
      </w:pPr>
      <w:r>
        <w:rPr>
          <w:color w:val="0000FF"/>
          <w:sz w:val="28"/>
          <w:lang w:bidi="ar-EG"/>
        </w:rPr>
        <w:t xml:space="preserve"> </w:t>
      </w:r>
    </w:p>
    <w:p w:rsidR="009F321A" w:rsidRDefault="00963690">
      <w:pPr>
        <w:ind w:left="360"/>
        <w:rPr>
          <w:b/>
          <w:color w:val="0000FF"/>
          <w:lang w:bidi="ar-EG"/>
        </w:rPr>
      </w:pPr>
      <w:r>
        <w:rPr>
          <w:b/>
          <w:color w:val="0000FF"/>
          <w:lang w:bidi="ar-E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9F321A">
        <w:trPr>
          <w:trHeight w:val="284"/>
        </w:trPr>
        <w:tc>
          <w:tcPr>
            <w:tcW w:w="2988" w:type="dxa"/>
            <w:shd w:val="clear" w:color="auto" w:fill="000000"/>
          </w:tcPr>
          <w:p w:rsidR="009F321A" w:rsidRDefault="009636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Research &amp; Study:</w:t>
            </w:r>
          </w:p>
        </w:tc>
      </w:tr>
    </w:tbl>
    <w:p w:rsidR="009F321A" w:rsidRDefault="009F321A">
      <w:pPr>
        <w:ind w:left="360"/>
        <w:rPr>
          <w:b/>
          <w:color w:val="0000FF"/>
          <w:lang w:bidi="ar-EG"/>
        </w:rPr>
      </w:pPr>
    </w:p>
    <w:p w:rsidR="009F321A" w:rsidRDefault="00963690">
      <w:pPr>
        <w:spacing w:line="360" w:lineRule="auto"/>
        <w:rPr>
          <w:color w:val="0000FF"/>
          <w:sz w:val="28"/>
          <w:lang w:bidi="ar-EG"/>
        </w:rPr>
      </w:pPr>
      <w:r>
        <w:rPr>
          <w:b/>
          <w:color w:val="FF0000"/>
          <w:sz w:val="32"/>
        </w:rPr>
        <w:t>Master thesis</w:t>
      </w:r>
      <w:r>
        <w:rPr>
          <w:color w:val="FF0000"/>
        </w:rPr>
        <w:t>:</w:t>
      </w:r>
      <w:r w:rsidR="00DF7F1B">
        <w:rPr>
          <w:color w:val="0000FF"/>
          <w:sz w:val="28"/>
        </w:rPr>
        <w:t xml:space="preserve"> Study of the Prevalence of hepatitis C &amp; B among Blood Donors in Qaluobia Governorate</w:t>
      </w:r>
      <w:r>
        <w:rPr>
          <w:color w:val="0000FF"/>
          <w:sz w:val="28"/>
        </w:rPr>
        <w:t>.</w:t>
      </w:r>
    </w:p>
    <w:p w:rsidR="009F321A" w:rsidRDefault="00963690">
      <w:pPr>
        <w:spacing w:line="360" w:lineRule="auto"/>
        <w:rPr>
          <w:color w:val="0000FF"/>
          <w:sz w:val="28"/>
        </w:rPr>
      </w:pPr>
      <w:r>
        <w:rPr>
          <w:b/>
          <w:color w:val="FF0000"/>
          <w:sz w:val="32"/>
        </w:rPr>
        <w:t>MD thesis</w:t>
      </w:r>
      <w:r>
        <w:rPr>
          <w:color w:val="FF0000"/>
          <w:sz w:val="32"/>
        </w:rPr>
        <w:t>:</w:t>
      </w:r>
      <w:r>
        <w:rPr>
          <w:rFonts w:ascii="Impact" w:hAnsi="Impact"/>
          <w:color w:val="FF0000"/>
          <w:sz w:val="28"/>
        </w:rPr>
        <w:t xml:space="preserve"> </w:t>
      </w:r>
      <w:r w:rsidR="00DF7F1B">
        <w:rPr>
          <w:color w:val="0000FF"/>
          <w:sz w:val="28"/>
        </w:rPr>
        <w:t xml:space="preserve">Study of Serum Fibrotic Markers in correlation of Liver biopsy in Diagnosis of Fibrosis in Patients </w:t>
      </w:r>
      <w:r w:rsidR="001701E4">
        <w:rPr>
          <w:color w:val="0000FF"/>
          <w:sz w:val="28"/>
        </w:rPr>
        <w:t>with Chronic Hepatitis C infection</w:t>
      </w:r>
      <w:r>
        <w:rPr>
          <w:color w:val="0000FF"/>
          <w:sz w:val="28"/>
        </w:rPr>
        <w:t xml:space="preserve">. </w:t>
      </w:r>
    </w:p>
    <w:p w:rsidR="009F321A" w:rsidRDefault="00963690">
      <w:pPr>
        <w:spacing w:line="360" w:lineRule="auto"/>
        <w:rPr>
          <w:color w:val="FF0000"/>
          <w:sz w:val="28"/>
          <w:lang w:bidi="ar-EG"/>
        </w:rPr>
      </w:pPr>
      <w:r>
        <w:rPr>
          <w:b/>
          <w:color w:val="FF0000"/>
          <w:sz w:val="28"/>
          <w:lang w:bidi="ar-EG"/>
        </w:rPr>
        <w:t>Publications</w:t>
      </w:r>
      <w:r>
        <w:rPr>
          <w:color w:val="FF0000"/>
          <w:sz w:val="28"/>
          <w:lang w:bidi="ar-EG"/>
        </w:rPr>
        <w:t>:</w:t>
      </w:r>
    </w:p>
    <w:p w:rsidR="00F007FB" w:rsidRDefault="00F007FB" w:rsidP="00F007FB">
      <w:pPr>
        <w:pStyle w:val="ListParagraph"/>
        <w:numPr>
          <w:ilvl w:val="0"/>
          <w:numId w:val="15"/>
        </w:numPr>
        <w:spacing w:line="360" w:lineRule="auto"/>
        <w:rPr>
          <w:color w:val="0000FF"/>
          <w:sz w:val="28"/>
          <w:lang w:bidi="ar-EG"/>
        </w:rPr>
      </w:pPr>
      <w:r>
        <w:rPr>
          <w:color w:val="0000FF"/>
          <w:sz w:val="28"/>
          <w:lang w:bidi="ar-EG"/>
        </w:rPr>
        <w:t>Hatem Samir Alegaily</w:t>
      </w:r>
    </w:p>
    <w:p w:rsidR="00F007FB" w:rsidRPr="00F007FB" w:rsidRDefault="00F007FB" w:rsidP="00F007FB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color w:val="494A4C"/>
          <w:sz w:val="21"/>
          <w:szCs w:val="21"/>
          <w:lang w:val="en-GB" w:eastAsia="en-GB"/>
        </w:rPr>
      </w:pPr>
      <w:r w:rsidRPr="00F007FB">
        <w:rPr>
          <w:rFonts w:ascii="Arial" w:hAnsi="Arial" w:cs="Arial"/>
          <w:b/>
          <w:bCs/>
          <w:color w:val="FFFFFF"/>
          <w:szCs w:val="24"/>
          <w:shd w:val="clear" w:color="auto" w:fill="A6CE39"/>
          <w:lang w:val="en-GB" w:eastAsia="en-GB"/>
        </w:rPr>
        <w:t>ORCID iD</w:t>
      </w:r>
      <w:r>
        <w:rPr>
          <w:rFonts w:ascii="Arial" w:hAnsi="Arial" w:cs="Arial"/>
          <w:b/>
          <w:bCs/>
          <w:color w:val="FFFFFF"/>
          <w:szCs w:val="24"/>
          <w:shd w:val="clear" w:color="auto" w:fill="A6CE39"/>
          <w:lang w:val="en-GB" w:eastAsia="en-GB"/>
        </w:rPr>
        <w:t xml:space="preserve"> :</w:t>
      </w:r>
      <w:r w:rsidRPr="00F007FB">
        <w:rPr>
          <w:rFonts w:asciiTheme="majorBidi" w:hAnsiTheme="majorBidi" w:cstheme="majorBidi"/>
          <w:color w:val="494A4C"/>
          <w:sz w:val="28"/>
          <w:szCs w:val="28"/>
          <w:lang w:val="en-GB" w:eastAsia="en-GB"/>
        </w:rPr>
        <w:t>https://orcid.org/0000-0002-5480-5117</w:t>
      </w:r>
    </w:p>
    <w:p w:rsidR="00F007FB" w:rsidRPr="00F007FB" w:rsidRDefault="00F007FB" w:rsidP="00F007FB">
      <w:pPr>
        <w:pStyle w:val="ListParagraph"/>
        <w:spacing w:line="360" w:lineRule="auto"/>
        <w:rPr>
          <w:color w:val="0000FF"/>
          <w:sz w:val="28"/>
          <w:lang w:bidi="ar-EG"/>
        </w:rPr>
      </w:pPr>
    </w:p>
    <w:p w:rsidR="00FC3366" w:rsidRPr="00F007FB" w:rsidRDefault="00FC3366" w:rsidP="00F007FB">
      <w:pPr>
        <w:pStyle w:val="ListParagraph"/>
        <w:numPr>
          <w:ilvl w:val="0"/>
          <w:numId w:val="14"/>
        </w:numPr>
      </w:pPr>
      <w:hyperlink r:id="rId9" w:history="1">
        <w:r w:rsidRPr="00FC3366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Effect of nitazoxanide in persistent diarrhea and enteritis associated with Blastocystis hominis</w:t>
        </w:r>
      </w:hyperlink>
      <w:r>
        <w:t xml:space="preserve">: </w:t>
      </w:r>
      <w:r w:rsidRPr="00FC3366">
        <w:rPr>
          <w:rFonts w:ascii="Arial" w:hAnsi="Arial" w:cs="Arial"/>
          <w:color w:val="777777"/>
          <w:sz w:val="20"/>
        </w:rPr>
        <w:t>JFÇ Rossignol, SM Kabil, M Said, H Samir, AM Younis</w:t>
      </w:r>
      <w:r w:rsidRPr="00FC3366">
        <w:rPr>
          <w:rFonts w:ascii="Arial" w:hAnsi="Arial" w:cs="Arial"/>
          <w:color w:val="777777"/>
          <w:sz w:val="20"/>
        </w:rPr>
        <w:t xml:space="preserve"> </w:t>
      </w:r>
      <w:r w:rsidRPr="00FC3366">
        <w:rPr>
          <w:rFonts w:ascii="Arial" w:hAnsi="Arial" w:cs="Arial"/>
          <w:color w:val="777777"/>
          <w:sz w:val="20"/>
        </w:rPr>
        <w:t>Clinical Gastroenterology and Hepatology 3 (10), 987-991</w:t>
      </w:r>
    </w:p>
    <w:p w:rsidR="00F007FB" w:rsidRPr="00F007FB" w:rsidRDefault="00F007FB" w:rsidP="00F007FB">
      <w:pPr>
        <w:pStyle w:val="ListParagraph"/>
        <w:numPr>
          <w:ilvl w:val="0"/>
          <w:numId w:val="14"/>
        </w:numPr>
      </w:pPr>
      <w:hyperlink r:id="rId10" w:history="1">
        <w:r w:rsidRPr="00F007FB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Serum Dickopff 1 as a Novel Biomarker in Hepatocellular Carcinoma Diagnosis and Follow Up After Ablative Therapy</w:t>
        </w:r>
      </w:hyperlink>
      <w:r>
        <w:t xml:space="preserve">: </w:t>
      </w:r>
      <w:r w:rsidRPr="00F007FB">
        <w:rPr>
          <w:rFonts w:ascii="Arial" w:hAnsi="Arial" w:cs="Arial"/>
          <w:color w:val="777777"/>
          <w:sz w:val="20"/>
        </w:rPr>
        <w:t>YS Younis, HS Alegaily, W Elagawy, AA Semeya, YEE Abo-Amer, ...Cancer management and research 11, 10555</w:t>
      </w:r>
    </w:p>
    <w:p w:rsidR="00F007FB" w:rsidRPr="00F007FB" w:rsidRDefault="00F007FB" w:rsidP="00F007FB">
      <w:pPr>
        <w:pStyle w:val="ListParagraph"/>
        <w:numPr>
          <w:ilvl w:val="0"/>
          <w:numId w:val="14"/>
        </w:numPr>
      </w:pPr>
      <w:hyperlink r:id="rId11" w:history="1">
        <w:r w:rsidRPr="00F007FB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Mean Platelet Volume and Hepatic Stellate Cells Activity as Fibrosis Markers in Egyptian Patients with Chronic Hepatitis C</w:t>
        </w:r>
      </w:hyperlink>
      <w:r>
        <w:t>:</w:t>
      </w:r>
      <w:r w:rsidRPr="00F007FB">
        <w:rPr>
          <w:rFonts w:ascii="Arial" w:hAnsi="Arial" w:cs="Arial"/>
          <w:color w:val="777777"/>
          <w:sz w:val="20"/>
        </w:rPr>
        <w:t>MZ OMAR, RZ AMER, HSABDELRMM ELBEHISY</w:t>
      </w:r>
      <w:r>
        <w:rPr>
          <w:rFonts w:ascii="Arial" w:hAnsi="Arial" w:cs="Arial"/>
          <w:color w:val="777777"/>
          <w:sz w:val="20"/>
        </w:rPr>
        <w:t xml:space="preserve"> </w:t>
      </w:r>
      <w:r w:rsidRPr="00F007FB">
        <w:rPr>
          <w:rFonts w:ascii="Arial" w:hAnsi="Arial" w:cs="Arial"/>
          <w:color w:val="777777"/>
          <w:sz w:val="20"/>
        </w:rPr>
        <w:t>The Medical Journal of Cairo University 82 (2), 265-271</w:t>
      </w:r>
    </w:p>
    <w:p w:rsidR="00F007FB" w:rsidRPr="00F007FB" w:rsidRDefault="00F007FB" w:rsidP="00F007FB">
      <w:pPr>
        <w:pStyle w:val="ListParagraph"/>
        <w:numPr>
          <w:ilvl w:val="0"/>
          <w:numId w:val="14"/>
        </w:numPr>
      </w:pPr>
      <w:hyperlink r:id="rId12" w:history="1">
        <w:r w:rsidRPr="00F007FB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Quadruple Therapy Offers High SVR Rates in Patients with HCV Genotype 4 with Previous Treatment Failure</w:t>
        </w:r>
      </w:hyperlink>
      <w:r>
        <w:t xml:space="preserve">: </w:t>
      </w:r>
      <w:r w:rsidRPr="00F007FB">
        <w:rPr>
          <w:rFonts w:ascii="Arial" w:hAnsi="Arial" w:cs="Arial"/>
          <w:color w:val="777777"/>
          <w:sz w:val="20"/>
        </w:rPr>
        <w:t>SAE Yousry Esam-Eldin Abo-amer,1 Rehab Badawi,2 Mohamed El-Abgeegy,3 Heba ...Advances in virology 2020, 1-6</w:t>
      </w:r>
    </w:p>
    <w:p w:rsidR="00F007FB" w:rsidRPr="00F007FB" w:rsidRDefault="00F007FB" w:rsidP="00F007FB">
      <w:pPr>
        <w:pStyle w:val="ListParagraph"/>
        <w:numPr>
          <w:ilvl w:val="0"/>
          <w:numId w:val="14"/>
        </w:numPr>
      </w:pPr>
      <w:hyperlink r:id="rId13" w:history="1">
        <w:r w:rsidRPr="00F007FB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Association Between Vitamin D Receptor Gene Polymorphisms and Helicobacter Pylori Infection</w:t>
        </w:r>
      </w:hyperlink>
      <w:r>
        <w:t xml:space="preserve">: </w:t>
      </w:r>
      <w:r w:rsidRPr="00F007FB">
        <w:rPr>
          <w:rFonts w:ascii="Arial" w:hAnsi="Arial" w:cs="Arial"/>
          <w:color w:val="777777"/>
          <w:sz w:val="20"/>
        </w:rPr>
        <w:t>SAMYEAA Amal A. Mohamed1 , Shorouk Moussa2 , Mahmoud M. Shaheen2 , Sherief ...The Open Biomarkers Journal 10, 8-14</w:t>
      </w:r>
      <w:r>
        <w:rPr>
          <w:rFonts w:ascii="Arial" w:hAnsi="Arial" w:cs="Arial"/>
          <w:color w:val="777777"/>
          <w:sz w:val="20"/>
        </w:rPr>
        <w:t>.</w:t>
      </w:r>
    </w:p>
    <w:p w:rsidR="00CD0BF4" w:rsidRDefault="00CD0BF4" w:rsidP="00CD0BF4">
      <w:pPr>
        <w:pStyle w:val="ListParagraph"/>
        <w:numPr>
          <w:ilvl w:val="0"/>
          <w:numId w:val="14"/>
        </w:numPr>
      </w:pPr>
      <w:hyperlink r:id="rId14" w:history="1">
        <w:r w:rsidRPr="00CD0BF4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Percutaneous Microwave Ablation versus Partial Splenic Embolization for Treatment of Hypersplenism in Patients with Liver Cirrhosis</w:t>
        </w:r>
      </w:hyperlink>
      <w:r>
        <w:t xml:space="preserve">: </w:t>
      </w:r>
      <w:r w:rsidRPr="00CD0BF4">
        <w:rPr>
          <w:rFonts w:ascii="Arial" w:hAnsi="Arial" w:cs="Arial"/>
          <w:color w:val="777777"/>
          <w:sz w:val="20"/>
        </w:rPr>
        <w:t>W Abd El Latif, H Alegaily, Y Asar, W El Agawy, M El Kady, T El Eraki</w:t>
      </w:r>
      <w:r>
        <w:rPr>
          <w:rFonts w:ascii="Arial" w:hAnsi="Arial" w:cs="Arial"/>
          <w:color w:val="777777"/>
          <w:sz w:val="20"/>
        </w:rPr>
        <w:t xml:space="preserve"> </w:t>
      </w:r>
      <w:r w:rsidRPr="00CD0BF4">
        <w:rPr>
          <w:rFonts w:ascii="Arial" w:hAnsi="Arial" w:cs="Arial"/>
          <w:color w:val="777777"/>
          <w:sz w:val="20"/>
        </w:rPr>
        <w:t> …</w:t>
      </w:r>
      <w:r>
        <w:rPr>
          <w:rFonts w:ascii="Arial" w:hAnsi="Arial" w:cs="Arial"/>
          <w:color w:val="777777"/>
          <w:sz w:val="20"/>
        </w:rPr>
        <w:t xml:space="preserve"> </w:t>
      </w:r>
      <w:r>
        <w:t>Afro-Egypt J Infect Endem Dis 2019; 9(3):230-240</w:t>
      </w:r>
      <w:r>
        <w:t>.</w:t>
      </w:r>
    </w:p>
    <w:p w:rsidR="00CD0BF4" w:rsidRPr="00CD0BF4" w:rsidRDefault="00CD0BF4" w:rsidP="00CD0BF4">
      <w:pPr>
        <w:pStyle w:val="ListParagraph"/>
        <w:numPr>
          <w:ilvl w:val="0"/>
          <w:numId w:val="14"/>
        </w:numPr>
      </w:pPr>
      <w:hyperlink r:id="rId15" w:history="1">
        <w:r w:rsidRPr="00CD0BF4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Noninvasive Laboratory Markers as A Predictor of Esophageal Varices in Egyptian Cirrhotic Patients</w:t>
        </w:r>
      </w:hyperlink>
      <w:r>
        <w:t xml:space="preserve">: </w:t>
      </w:r>
      <w:r w:rsidRPr="00CD0BF4">
        <w:rPr>
          <w:rFonts w:ascii="Arial" w:hAnsi="Arial" w:cs="Arial"/>
          <w:color w:val="777777"/>
          <w:sz w:val="20"/>
        </w:rPr>
        <w:t>HSMM</w:t>
      </w:r>
      <w:r w:rsidRPr="00CD0BF4">
        <w:rPr>
          <w:rFonts w:ascii="Arial" w:hAnsi="Arial" w:cs="Arial"/>
          <w:color w:val="777777"/>
          <w:sz w:val="20"/>
        </w:rPr>
        <w:t xml:space="preserve">EA A.A.Mostafa1 , H.S.Alegaily </w:t>
      </w:r>
      <w:r w:rsidRPr="00CD0BF4">
        <w:rPr>
          <w:rFonts w:ascii="Arial" w:hAnsi="Arial" w:cs="Arial"/>
          <w:color w:val="777777"/>
          <w:sz w:val="20"/>
        </w:rPr>
        <w:t>Benha Journal of applied science 5 (3), 1-6</w:t>
      </w:r>
      <w:r>
        <w:rPr>
          <w:rFonts w:ascii="Arial" w:hAnsi="Arial" w:cs="Arial"/>
          <w:color w:val="777777"/>
          <w:sz w:val="20"/>
        </w:rPr>
        <w:t>.</w:t>
      </w:r>
    </w:p>
    <w:p w:rsidR="009F321A" w:rsidRPr="00526F18" w:rsidRDefault="00CD0BF4" w:rsidP="00526F18">
      <w:pPr>
        <w:pStyle w:val="ListParagraph"/>
        <w:numPr>
          <w:ilvl w:val="0"/>
          <w:numId w:val="14"/>
        </w:numPr>
      </w:pPr>
      <w:hyperlink r:id="rId16" w:history="1">
        <w:r w:rsidRPr="00CD0BF4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Risk of Ischemic Heart Disease in Patients with Non-alcoholic Fatty Liver Disease</w:t>
        </w:r>
      </w:hyperlink>
      <w:r w:rsidR="00526F18">
        <w:t xml:space="preserve">: </w:t>
      </w:r>
      <w:r w:rsidRPr="00CD0BF4">
        <w:rPr>
          <w:rFonts w:ascii="Arial" w:hAnsi="Arial" w:cs="Arial"/>
          <w:color w:val="777777"/>
          <w:sz w:val="20"/>
        </w:rPr>
        <w:t>HAELHE Mostafa Soliman Elkady1, Hatem Samir Abd El-Raouf1,Hany Ragheb ...Afro-Egypt J Infect Endem Dis 8 (1), 41-47</w:t>
      </w:r>
      <w:r w:rsidR="00526F18">
        <w:rPr>
          <w:rFonts w:ascii="Arial" w:hAnsi="Arial" w:cs="Arial"/>
          <w:color w:val="777777"/>
          <w:sz w:val="20"/>
        </w:rPr>
        <w:t>.</w:t>
      </w:r>
    </w:p>
    <w:p w:rsidR="00526F18" w:rsidRPr="00526F18" w:rsidRDefault="00526F18" w:rsidP="00526F18">
      <w:pPr>
        <w:pStyle w:val="ListParagraph"/>
        <w:numPr>
          <w:ilvl w:val="0"/>
          <w:numId w:val="14"/>
        </w:numPr>
      </w:pPr>
      <w:hyperlink r:id="rId17" w:history="1">
        <w:r w:rsidRPr="00526F1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Addition of Sofosbuvir to the Standard Pegylated Interferon-Ribavirin Therapy in Treatment-naive &amp; experienced Patients with Chronic Hepatitis C Infection</w:t>
        </w:r>
      </w:hyperlink>
      <w:r>
        <w:t xml:space="preserve">: </w:t>
      </w:r>
      <w:r w:rsidRPr="00526F18">
        <w:rPr>
          <w:rFonts w:ascii="Arial" w:hAnsi="Arial" w:cs="Arial"/>
          <w:color w:val="777777"/>
          <w:sz w:val="20"/>
        </w:rPr>
        <w:t>MS El-Kady, MH Wali, HSAE Raouf, HR Elkholy, MM Sheta</w:t>
      </w:r>
      <w:r w:rsidRPr="00526F18">
        <w:rPr>
          <w:rFonts w:ascii="Arial" w:hAnsi="Arial" w:cs="Arial"/>
          <w:color w:val="777777"/>
          <w:sz w:val="20"/>
        </w:rPr>
        <w:t xml:space="preserve">, </w:t>
      </w:r>
      <w:r w:rsidRPr="00526F18">
        <w:rPr>
          <w:rFonts w:ascii="Arial" w:hAnsi="Arial" w:cs="Arial"/>
          <w:color w:val="777777"/>
          <w:sz w:val="20"/>
        </w:rPr>
        <w:t>Nature and Science 15 (8), 197-202</w:t>
      </w:r>
      <w:r>
        <w:rPr>
          <w:rFonts w:ascii="Arial" w:hAnsi="Arial" w:cs="Arial"/>
          <w:color w:val="777777"/>
          <w:sz w:val="20"/>
        </w:rPr>
        <w:t>.</w:t>
      </w:r>
    </w:p>
    <w:p w:rsidR="00526F18" w:rsidRPr="00526F18" w:rsidRDefault="00526F18" w:rsidP="00526F18">
      <w:pPr>
        <w:pStyle w:val="ListParagraph"/>
        <w:numPr>
          <w:ilvl w:val="0"/>
          <w:numId w:val="14"/>
        </w:numPr>
      </w:pPr>
      <w:hyperlink r:id="rId18" w:history="1">
        <w:r w:rsidRPr="00526F1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Study of Frequency of Prediabetes in Patients with Chronic Hepatitis C Virus Infection</w:t>
        </w:r>
      </w:hyperlink>
      <w:r>
        <w:t xml:space="preserve">: </w:t>
      </w:r>
      <w:r w:rsidRPr="00526F18">
        <w:rPr>
          <w:rFonts w:ascii="Arial" w:hAnsi="Arial" w:cs="Arial"/>
          <w:color w:val="777777"/>
          <w:sz w:val="20"/>
        </w:rPr>
        <w:t>TEEAMAA Mostafa Soliman El-Kady, Hatem Samir Abd El-Raouf, Eman Gamal Behiry</w:t>
      </w:r>
      <w:r w:rsidRPr="00526F18">
        <w:rPr>
          <w:rFonts w:ascii="Arial" w:hAnsi="Arial" w:cs="Arial"/>
          <w:color w:val="777777"/>
          <w:sz w:val="20"/>
        </w:rPr>
        <w:t xml:space="preserve">, </w:t>
      </w:r>
      <w:r w:rsidRPr="00526F18">
        <w:rPr>
          <w:rFonts w:ascii="Arial" w:hAnsi="Arial" w:cs="Arial"/>
          <w:color w:val="777777"/>
          <w:sz w:val="20"/>
        </w:rPr>
        <w:t>Afro-Egyptian journal of infectious and Endemic diseases 7 (4), 227-232</w:t>
      </w:r>
      <w:r w:rsidRPr="00526F18">
        <w:rPr>
          <w:rFonts w:ascii="Arial" w:hAnsi="Arial" w:cs="Arial"/>
          <w:color w:val="777777"/>
          <w:sz w:val="20"/>
        </w:rPr>
        <w:t>.</w:t>
      </w:r>
    </w:p>
    <w:p w:rsidR="00526F18" w:rsidRPr="00526F18" w:rsidRDefault="00526F18" w:rsidP="00526F18">
      <w:pPr>
        <w:pStyle w:val="ListParagraph"/>
        <w:numPr>
          <w:ilvl w:val="0"/>
          <w:numId w:val="14"/>
        </w:numPr>
      </w:pPr>
      <w:hyperlink r:id="rId19" w:history="1">
        <w:r w:rsidRPr="00526F1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Study of Frequency of Prediabetes in Patients with Chronic Hepatitis C Virus Infection</w:t>
        </w:r>
      </w:hyperlink>
      <w:r>
        <w:t xml:space="preserve">: </w:t>
      </w:r>
      <w:r w:rsidRPr="00526F18">
        <w:rPr>
          <w:rFonts w:ascii="Arial" w:hAnsi="Arial" w:cs="Arial"/>
          <w:color w:val="777777"/>
          <w:sz w:val="20"/>
        </w:rPr>
        <w:t>TEEAMAA Mostafa Soliman El-Kady, Hatem Samir Abd El-Raouf, Eman Gamal Behiry</w:t>
      </w:r>
      <w:r>
        <w:rPr>
          <w:rFonts w:ascii="Arial" w:hAnsi="Arial" w:cs="Arial"/>
          <w:color w:val="777777"/>
          <w:sz w:val="20"/>
        </w:rPr>
        <w:t>,</w:t>
      </w:r>
      <w:r w:rsidRPr="00526F18">
        <w:rPr>
          <w:rFonts w:ascii="Arial" w:hAnsi="Arial" w:cs="Arial"/>
          <w:color w:val="777777"/>
          <w:sz w:val="20"/>
        </w:rPr>
        <w:t xml:space="preserve"> </w:t>
      </w:r>
      <w:r w:rsidRPr="00526F18">
        <w:rPr>
          <w:rFonts w:ascii="Arial" w:hAnsi="Arial" w:cs="Arial"/>
          <w:color w:val="777777"/>
          <w:sz w:val="20"/>
        </w:rPr>
        <w:t>Afro-Egyptian journal of infectious and Endemic diseases 7 (4), 227-232</w:t>
      </w:r>
      <w:r w:rsidRPr="00526F18">
        <w:rPr>
          <w:rFonts w:ascii="Arial" w:hAnsi="Arial" w:cs="Arial"/>
          <w:color w:val="777777"/>
          <w:sz w:val="20"/>
        </w:rPr>
        <w:t>.</w:t>
      </w:r>
    </w:p>
    <w:p w:rsidR="00526F18" w:rsidRPr="00526F18" w:rsidRDefault="00526F18" w:rsidP="00526F18">
      <w:pPr>
        <w:pStyle w:val="ListParagraph"/>
        <w:numPr>
          <w:ilvl w:val="0"/>
          <w:numId w:val="14"/>
        </w:numPr>
      </w:pPr>
      <w:hyperlink r:id="rId20" w:history="1">
        <w:r w:rsidRPr="00526F1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Is Interleukin - 28B Polymorphisms Associated with Clinical Recurrence of Chronic HCV Patients after Living Donor Liver Transplantation?</w:t>
        </w:r>
      </w:hyperlink>
      <w:r>
        <w:t xml:space="preserve"> </w:t>
      </w:r>
      <w:r w:rsidRPr="00526F18">
        <w:rPr>
          <w:rFonts w:ascii="Arial" w:hAnsi="Arial" w:cs="Arial"/>
          <w:color w:val="777777"/>
          <w:sz w:val="20"/>
        </w:rPr>
        <w:t>AMANY H. LASHIN, ENTISAR H.EL-SHARQAWY, MOHAMED A. METWALLY, HATEM S ...The medical journal of Cairo University 83 (2)</w:t>
      </w:r>
      <w:r>
        <w:rPr>
          <w:rFonts w:ascii="Arial" w:hAnsi="Arial" w:cs="Arial"/>
          <w:color w:val="777777"/>
          <w:sz w:val="20"/>
        </w:rPr>
        <w:t>.</w:t>
      </w:r>
    </w:p>
    <w:p w:rsidR="00526F18" w:rsidRPr="00526F18" w:rsidRDefault="00526F18" w:rsidP="00526F18">
      <w:pPr>
        <w:pStyle w:val="ListParagraph"/>
        <w:numPr>
          <w:ilvl w:val="0"/>
          <w:numId w:val="14"/>
        </w:numPr>
      </w:pPr>
      <w:hyperlink r:id="rId21" w:history="1">
        <w:r w:rsidRPr="00526F1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Evaluation of hepatocellular carcinoma-vascular endothelial growth factor score for early detection of hepatocellular carcinoma among hepatitis C virus patient</w:t>
        </w:r>
      </w:hyperlink>
      <w:r>
        <w:t xml:space="preserve">: </w:t>
      </w:r>
      <w:r w:rsidRPr="00526F18">
        <w:rPr>
          <w:rFonts w:ascii="Arial" w:hAnsi="Arial" w:cs="Arial"/>
          <w:color w:val="777777"/>
          <w:sz w:val="20"/>
        </w:rPr>
        <w:t>Ashraf Khames Nassar1 , Hatem Samir Abd El-Raouf1 , Enas Sebaey Ahmed2</w:t>
      </w:r>
      <w:r>
        <w:rPr>
          <w:rFonts w:ascii="Arial" w:hAnsi="Arial" w:cs="Arial"/>
          <w:color w:val="777777"/>
          <w:sz w:val="20"/>
        </w:rPr>
        <w:t xml:space="preserve">, </w:t>
      </w:r>
      <w:r w:rsidRPr="00526F18">
        <w:rPr>
          <w:rFonts w:ascii="Arial" w:hAnsi="Arial" w:cs="Arial"/>
          <w:color w:val="777777"/>
          <w:sz w:val="20"/>
        </w:rPr>
        <w:t>International journal of advanced research 4 (2), 332-338</w:t>
      </w:r>
      <w:r>
        <w:rPr>
          <w:rFonts w:ascii="Arial" w:hAnsi="Arial" w:cs="Arial"/>
          <w:color w:val="777777"/>
          <w:sz w:val="20"/>
        </w:rPr>
        <w:t>.</w:t>
      </w:r>
    </w:p>
    <w:p w:rsidR="00526F18" w:rsidRPr="00526F18" w:rsidRDefault="00526F18" w:rsidP="00526F18">
      <w:pPr>
        <w:pStyle w:val="ListParagraph"/>
        <w:numPr>
          <w:ilvl w:val="0"/>
          <w:numId w:val="14"/>
        </w:numPr>
      </w:pPr>
      <w:hyperlink r:id="rId22" w:history="1">
        <w:r w:rsidRPr="00526F1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Endoscopic retrograde cholangiopancreatography through laparoscopically created gastrotomy for the management of biliary complications of Roux-en-Y gastric bypass</w:t>
        </w:r>
      </w:hyperlink>
      <w:r>
        <w:t xml:space="preserve">: </w:t>
      </w:r>
      <w:r w:rsidRPr="00526F18">
        <w:rPr>
          <w:rFonts w:ascii="Arial" w:hAnsi="Arial" w:cs="Arial"/>
          <w:color w:val="777777"/>
          <w:sz w:val="20"/>
        </w:rPr>
        <w:t xml:space="preserve"> Mustafa Bayoumi, Hisham Hussein, Badawy A. Abdul Aziz</w:t>
      </w:r>
      <w:r w:rsidRPr="00526F18">
        <w:rPr>
          <w:rFonts w:ascii="Arial" w:hAnsi="Arial" w:cs="Arial"/>
          <w:color w:val="777777"/>
          <w:sz w:val="20"/>
        </w:rPr>
        <w:t xml:space="preserve">, </w:t>
      </w:r>
      <w:r w:rsidRPr="00526F18">
        <w:rPr>
          <w:rFonts w:ascii="Arial" w:hAnsi="Arial" w:cs="Arial"/>
          <w:color w:val="777777"/>
          <w:sz w:val="20"/>
        </w:rPr>
        <w:t>Egyptian journal of Surgery 35, 449-45</w:t>
      </w:r>
      <w:r>
        <w:rPr>
          <w:rFonts w:ascii="Arial" w:hAnsi="Arial" w:cs="Arial"/>
          <w:color w:val="777777"/>
          <w:sz w:val="20"/>
        </w:rPr>
        <w:t>.</w:t>
      </w:r>
    </w:p>
    <w:p w:rsidR="00526F18" w:rsidRPr="00CC1028" w:rsidRDefault="00526F18" w:rsidP="00CC1028">
      <w:pPr>
        <w:pStyle w:val="ListParagraph"/>
        <w:numPr>
          <w:ilvl w:val="0"/>
          <w:numId w:val="14"/>
        </w:numPr>
      </w:pPr>
      <w:hyperlink r:id="rId23" w:history="1">
        <w:r w:rsidRPr="00526F1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Study of the relationship between explant histopathology and hepatocellular carcinoma post living donor liver transplantation</w:t>
        </w:r>
      </w:hyperlink>
      <w:r w:rsidR="00CC1028">
        <w:t xml:space="preserve">: </w:t>
      </w:r>
      <w:r w:rsidRPr="00CC1028">
        <w:rPr>
          <w:rFonts w:ascii="Arial" w:hAnsi="Arial" w:cs="Arial"/>
          <w:color w:val="777777"/>
          <w:sz w:val="20"/>
        </w:rPr>
        <w:t>AH Lashin, MS Elkady, HS Abdelraouf, EA Morsi, HR Abdelbaky, ME Ali</w:t>
      </w:r>
      <w:r w:rsidRPr="00CC1028">
        <w:rPr>
          <w:rFonts w:ascii="Arial" w:hAnsi="Arial" w:cs="Arial"/>
          <w:color w:val="777777"/>
          <w:sz w:val="20"/>
        </w:rPr>
        <w:t xml:space="preserve">, </w:t>
      </w:r>
      <w:r w:rsidRPr="00CC1028">
        <w:rPr>
          <w:rFonts w:ascii="Arial" w:hAnsi="Arial" w:cs="Arial"/>
          <w:color w:val="777777"/>
          <w:sz w:val="20"/>
        </w:rPr>
        <w:t>Zeitschrift für Gastroenterologie 53 (12), A4_32</w:t>
      </w:r>
      <w:r w:rsidR="00CC1028">
        <w:rPr>
          <w:rFonts w:ascii="Arial" w:hAnsi="Arial" w:cs="Arial"/>
          <w:color w:val="777777"/>
          <w:sz w:val="20"/>
        </w:rPr>
        <w:t xml:space="preserve"> (Abstract).</w:t>
      </w:r>
    </w:p>
    <w:p w:rsidR="00CC1028" w:rsidRPr="00CC1028" w:rsidRDefault="00CC1028" w:rsidP="00CC1028">
      <w:pPr>
        <w:pStyle w:val="ListParagraph"/>
        <w:numPr>
          <w:ilvl w:val="0"/>
          <w:numId w:val="14"/>
        </w:numPr>
      </w:pPr>
      <w:hyperlink r:id="rId24" w:history="1">
        <w:r w:rsidRPr="00CC1028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Radiofrequency Thermal Ablation versus Microwave Ablation for Small Hepatocellular Carcinoma</w:t>
        </w:r>
      </w:hyperlink>
      <w:r>
        <w:t xml:space="preserve">: </w:t>
      </w:r>
      <w:r w:rsidRPr="00CC1028">
        <w:rPr>
          <w:rFonts w:ascii="Arial" w:hAnsi="Arial" w:cs="Arial"/>
          <w:color w:val="777777"/>
          <w:sz w:val="20"/>
        </w:rPr>
        <w:t xml:space="preserve">Mohamed Abd El-Hamid Mohamed, Hatem Samir Abd </w:t>
      </w:r>
      <w:r w:rsidRPr="00CC1028">
        <w:rPr>
          <w:rFonts w:ascii="Arial" w:hAnsi="Arial" w:cs="Arial"/>
          <w:color w:val="777777"/>
          <w:sz w:val="20"/>
        </w:rPr>
        <w:lastRenderedPageBreak/>
        <w:t>El-Raouf, Waleed Ahmed El ...Afro-Egyptian journal of Infectious and Endemic Diseases 5 (3), 171-176</w:t>
      </w:r>
      <w:r>
        <w:rPr>
          <w:rFonts w:ascii="Arial" w:hAnsi="Arial" w:cs="Arial"/>
          <w:color w:val="777777"/>
          <w:sz w:val="20"/>
        </w:rPr>
        <w:t>.</w:t>
      </w:r>
    </w:p>
    <w:p w:rsidR="00CC1028" w:rsidRPr="00CC1028" w:rsidRDefault="00CC1028" w:rsidP="00CC1028">
      <w:pPr>
        <w:pStyle w:val="ListParagraph"/>
        <w:numPr>
          <w:ilvl w:val="0"/>
          <w:numId w:val="14"/>
        </w:numPr>
      </w:pPr>
      <w:r w:rsidRPr="00CC1028">
        <w:rPr>
          <w:rFonts w:ascii="Arial" w:eastAsiaTheme="majorEastAsia" w:hAnsi="Arial" w:cs="Arial"/>
          <w:color w:val="0E0E8E"/>
          <w:u w:val="single"/>
          <w:shd w:val="clear" w:color="auto" w:fill="FFFFFF"/>
        </w:rPr>
        <w:t>Insulin Resistance as Predictor for Esophageal Varices in Hepatitis C Virus Cirrhosis</w:t>
      </w:r>
      <w:r w:rsidRPr="00CC1028">
        <w:rPr>
          <w:rFonts w:ascii="Arial" w:hAnsi="Arial" w:cs="Arial"/>
          <w:color w:val="0E0E8E"/>
          <w:sz w:val="20"/>
          <w:u w:val="single"/>
        </w:rPr>
        <w:t>:</w:t>
      </w:r>
      <w:r w:rsidRPr="00CC1028">
        <w:rPr>
          <w:rFonts w:ascii="Arial" w:hAnsi="Arial" w:cs="Arial"/>
          <w:color w:val="777777"/>
          <w:sz w:val="20"/>
        </w:rPr>
        <w:t xml:space="preserve"> Fatma Mohamed Abd El-Salam, Hatem Samir Abd El-Raouf</w:t>
      </w:r>
      <w:r w:rsidRPr="00CC1028">
        <w:rPr>
          <w:rFonts w:ascii="Arial" w:hAnsi="Arial" w:cs="Arial"/>
          <w:color w:val="777777"/>
          <w:sz w:val="20"/>
        </w:rPr>
        <w:t xml:space="preserve">: </w:t>
      </w:r>
      <w:r w:rsidRPr="00CC1028">
        <w:rPr>
          <w:rFonts w:ascii="Arial" w:hAnsi="Arial" w:cs="Arial"/>
          <w:color w:val="777777"/>
          <w:sz w:val="20"/>
        </w:rPr>
        <w:t>Afro-Egyptian journal of Infectious an</w:t>
      </w:r>
      <w:r w:rsidRPr="00CC1028">
        <w:rPr>
          <w:rFonts w:ascii="Arial" w:hAnsi="Arial" w:cs="Arial"/>
          <w:color w:val="777777"/>
          <w:sz w:val="20"/>
        </w:rPr>
        <w:t>d Endemic Diseases 5 (3), 152-159.</w:t>
      </w:r>
    </w:p>
    <w:p w:rsidR="00CC1028" w:rsidRPr="00501F4D" w:rsidRDefault="00501F4D" w:rsidP="00501F4D">
      <w:pPr>
        <w:pStyle w:val="ListParagraph"/>
        <w:numPr>
          <w:ilvl w:val="0"/>
          <w:numId w:val="14"/>
        </w:numPr>
      </w:pPr>
      <w:hyperlink r:id="rId25" w:history="1">
        <w:r w:rsidRPr="00501F4D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Correlation between HBsAg Quantitation Assay, Histopathology and Viral - DNA Level in Chronic HBV Patients</w:t>
        </w:r>
      </w:hyperlink>
      <w:r>
        <w:t xml:space="preserve">: </w:t>
      </w:r>
      <w:r w:rsidRPr="00501F4D">
        <w:rPr>
          <w:rFonts w:ascii="Arial" w:hAnsi="Arial" w:cs="Arial"/>
          <w:color w:val="777777"/>
          <w:sz w:val="20"/>
        </w:rPr>
        <w:t>Afro-Egyptian journal of Infectious and Endemic Diseases 5 (4), 271-280</w:t>
      </w:r>
      <w:r>
        <w:rPr>
          <w:rFonts w:ascii="Arial" w:hAnsi="Arial" w:cs="Arial"/>
          <w:color w:val="777777"/>
          <w:sz w:val="20"/>
        </w:rPr>
        <w:t>.</w:t>
      </w:r>
    </w:p>
    <w:p w:rsidR="00501F4D" w:rsidRPr="00501F4D" w:rsidRDefault="00501F4D" w:rsidP="00501F4D">
      <w:pPr>
        <w:pStyle w:val="ListParagraph"/>
        <w:numPr>
          <w:ilvl w:val="0"/>
          <w:numId w:val="14"/>
        </w:numPr>
      </w:pPr>
      <w:hyperlink r:id="rId26" w:history="1">
        <w:r w:rsidRPr="00501F4D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CSF LACTATE: A RAPID ACCURATE DIAGNOSTIC TEST FOR ACUTE BACTERIAL MENINGITIS (ABM)</w:t>
        </w:r>
      </w:hyperlink>
      <w:r>
        <w:t>:</w:t>
      </w:r>
      <w:r w:rsidRPr="00501F4D">
        <w:rPr>
          <w:rFonts w:ascii="Arial" w:hAnsi="Arial" w:cs="Arial"/>
          <w:color w:val="777777"/>
          <w:sz w:val="20"/>
        </w:rPr>
        <w:t>Metwally MA, Abd El-Raouf HS</w:t>
      </w:r>
      <w:r w:rsidRPr="00501F4D">
        <w:rPr>
          <w:rFonts w:ascii="Arial" w:hAnsi="Arial" w:cs="Arial"/>
          <w:color w:val="777777"/>
          <w:sz w:val="20"/>
        </w:rPr>
        <w:t xml:space="preserve">: </w:t>
      </w:r>
      <w:r w:rsidRPr="00501F4D">
        <w:rPr>
          <w:rFonts w:ascii="Arial" w:hAnsi="Arial" w:cs="Arial"/>
          <w:color w:val="777777"/>
          <w:sz w:val="20"/>
        </w:rPr>
        <w:t>Journal of Hepatology,Gastroenterology &amp; Infectious Diseases 13 (1), 11-20</w:t>
      </w:r>
      <w:r>
        <w:rPr>
          <w:rFonts w:ascii="Arial" w:hAnsi="Arial" w:cs="Arial"/>
          <w:color w:val="777777"/>
          <w:sz w:val="20"/>
        </w:rPr>
        <w:t>.</w:t>
      </w:r>
    </w:p>
    <w:p w:rsidR="00501F4D" w:rsidRPr="005F3472" w:rsidRDefault="006B678E" w:rsidP="006B678E">
      <w:pPr>
        <w:pStyle w:val="ListParagraph"/>
        <w:numPr>
          <w:ilvl w:val="0"/>
          <w:numId w:val="14"/>
        </w:numPr>
      </w:pPr>
      <w:r w:rsidRPr="006B678E">
        <w:rPr>
          <w:rFonts w:ascii="Arial" w:eastAsiaTheme="majorEastAsia" w:hAnsi="Arial" w:cs="Arial"/>
          <w:color w:val="1F497D" w:themeColor="text2"/>
          <w:u w:val="single"/>
          <w:shd w:val="clear" w:color="auto" w:fill="FFFFFF"/>
        </w:rPr>
        <w:t xml:space="preserve">A retrospective study about the serum ferritin level between responder and non responder patients with chronic HCV to treatment by peg.interferon and ribavirin: </w:t>
      </w:r>
      <w:r w:rsidRPr="006B678E">
        <w:rPr>
          <w:rFonts w:ascii="Arial" w:hAnsi="Arial" w:cs="Arial"/>
          <w:color w:val="777777"/>
          <w:sz w:val="20"/>
        </w:rPr>
        <w:t>El-Kady M.S., El-Badawy R.M.,Shaheen Y.A., Awadin I.A.</w:t>
      </w:r>
      <w:r w:rsidRPr="006B678E">
        <w:rPr>
          <w:rFonts w:ascii="Arial" w:hAnsi="Arial" w:cs="Arial"/>
          <w:color w:val="777777"/>
          <w:sz w:val="20"/>
        </w:rPr>
        <w:t xml:space="preserve">, </w:t>
      </w:r>
      <w:r w:rsidRPr="006B678E">
        <w:rPr>
          <w:rFonts w:ascii="Arial" w:hAnsi="Arial" w:cs="Arial"/>
          <w:color w:val="777777"/>
          <w:sz w:val="20"/>
        </w:rPr>
        <w:t>Benha medical journal 30 (serum ferritin &amp; HCV treatment response), 507-517</w:t>
      </w:r>
      <w:r w:rsidRPr="006B678E">
        <w:rPr>
          <w:rFonts w:ascii="Arial" w:hAnsi="Arial" w:cs="Arial"/>
          <w:color w:val="777777"/>
          <w:sz w:val="20"/>
        </w:rPr>
        <w:t>.</w:t>
      </w:r>
    </w:p>
    <w:p w:rsidR="005F3472" w:rsidRPr="005F3472" w:rsidRDefault="005F3472" w:rsidP="005F3472">
      <w:pPr>
        <w:pStyle w:val="ListParagraph"/>
        <w:numPr>
          <w:ilvl w:val="0"/>
          <w:numId w:val="14"/>
        </w:numPr>
      </w:pPr>
      <w:hyperlink r:id="rId27" w:history="1">
        <w:r w:rsidRPr="005F3472">
          <w:rPr>
            <w:rStyle w:val="Hyperlink"/>
            <w:rFonts w:ascii="Arial" w:eastAsiaTheme="majorEastAsia" w:hAnsi="Arial" w:cs="Arial"/>
            <w:color w:val="1A0DAB"/>
            <w:shd w:val="clear" w:color="auto" w:fill="FFFFFF"/>
          </w:rPr>
          <w:t>Efficacy, Safety and Relapse of Sofosbuvir in Combination with Daclatasvir, Ledipasvir and Simeprevir for Treatment of Hepatitis C Virus in Egypt</w:t>
        </w:r>
      </w:hyperlink>
      <w:r>
        <w:t>:</w:t>
      </w:r>
      <w:r w:rsidRPr="005F3472">
        <w:rPr>
          <w:rFonts w:ascii="Arial" w:hAnsi="Arial" w:cs="Arial"/>
          <w:color w:val="777777"/>
          <w:sz w:val="20"/>
        </w:rPr>
        <w:t xml:space="preserve">MD ASHRAF Kh. NASSAR, MD AL-SAYED AL-NAHAL, ...Medical Journal of Cairo University 86 (5), 2223 </w:t>
      </w:r>
      <w:r w:rsidRPr="005F3472">
        <w:rPr>
          <w:rFonts w:ascii="Arial" w:hAnsi="Arial" w:cs="Arial"/>
          <w:color w:val="777777"/>
          <w:sz w:val="20"/>
        </w:rPr>
        <w:t>–</w:t>
      </w:r>
      <w:r w:rsidRPr="005F3472">
        <w:rPr>
          <w:rFonts w:ascii="Arial" w:hAnsi="Arial" w:cs="Arial"/>
          <w:color w:val="777777"/>
          <w:sz w:val="20"/>
        </w:rPr>
        <w:t xml:space="preserve"> 2230</w:t>
      </w:r>
      <w:r w:rsidRPr="005F3472">
        <w:rPr>
          <w:rFonts w:ascii="Arial" w:hAnsi="Arial" w:cs="Arial"/>
          <w:color w:val="777777"/>
          <w:sz w:val="20"/>
        </w:rPr>
        <w:t>.</w:t>
      </w:r>
    </w:p>
    <w:p w:rsidR="00501F4D" w:rsidRPr="00501F4D" w:rsidRDefault="00501F4D" w:rsidP="00501F4D">
      <w:pPr>
        <w:pStyle w:val="ListParagraph"/>
      </w:pPr>
    </w:p>
    <w:p w:rsidR="009F321A" w:rsidRPr="005F3472" w:rsidRDefault="009F321A" w:rsidP="005F3472">
      <w:pPr>
        <w:spacing w:line="360" w:lineRule="auto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9F321A">
        <w:trPr>
          <w:trHeight w:val="284"/>
        </w:trPr>
        <w:tc>
          <w:tcPr>
            <w:tcW w:w="3936" w:type="dxa"/>
            <w:shd w:val="clear" w:color="auto" w:fill="000000"/>
          </w:tcPr>
          <w:p w:rsidR="009F321A" w:rsidRDefault="009636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Conferences &amp; workshops:</w:t>
            </w:r>
          </w:p>
        </w:tc>
      </w:tr>
    </w:tbl>
    <w:p w:rsidR="009F321A" w:rsidRDefault="009F321A">
      <w:pPr>
        <w:spacing w:after="200" w:line="360" w:lineRule="auto"/>
        <w:rPr>
          <w:color w:val="FF0000"/>
          <w:sz w:val="28"/>
        </w:rPr>
      </w:pPr>
    </w:p>
    <w:p w:rsidR="009F321A" w:rsidRDefault="00963690">
      <w:pPr>
        <w:spacing w:after="200" w:line="360" w:lineRule="auto"/>
        <w:rPr>
          <w:color w:val="FF0000"/>
          <w:sz w:val="28"/>
        </w:rPr>
      </w:pPr>
      <w:r>
        <w:rPr>
          <w:color w:val="FF0000"/>
          <w:sz w:val="28"/>
        </w:rPr>
        <w:t>I attended many conferences in my country concerning my field such as:</w:t>
      </w:r>
    </w:p>
    <w:p w:rsidR="005F3472" w:rsidRDefault="005F3472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>Colonoscopy Training course in El Kaser El Aini Hospital in Endoscopy unit in Department 2 from 13/2/2018 to 31/5/2018.</w:t>
      </w:r>
    </w:p>
    <w:p w:rsidR="005305F1" w:rsidRDefault="005305F1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 xml:space="preserve">Course on Basic Colonoscopy on 14-15/2/2018 at the Learning Resource Complex at Kaser Al-Aini Faculty of Medicine.  </w:t>
      </w:r>
    </w:p>
    <w:p w:rsidR="005305F1" w:rsidRDefault="005F3472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>First Tanta international medical education conference (TIMEC 2017) from 17 to 21</w:t>
      </w:r>
      <w:r w:rsidR="005305F1">
        <w:rPr>
          <w:color w:val="0000FF"/>
          <w:sz w:val="28"/>
        </w:rPr>
        <w:t>/9/2017.</w:t>
      </w:r>
    </w:p>
    <w:p w:rsidR="003B6D15" w:rsidRDefault="005305F1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 xml:space="preserve">Fifteenth Tanta </w:t>
      </w:r>
      <w:r w:rsidR="003B6D15">
        <w:rPr>
          <w:color w:val="0000FF"/>
          <w:sz w:val="28"/>
        </w:rPr>
        <w:t>annual congress of Hepatology and Gastroenterology in collaboration with the Egyptian Association for the study of Liver and Gastrointestinal Diseases (EASLGD) 30-31/8/2018 at Tanta Faculty of Medicine.</w:t>
      </w:r>
    </w:p>
    <w:p w:rsidR="003B6D15" w:rsidRDefault="003B6D15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lastRenderedPageBreak/>
        <w:t>Gastric cancer 2017 Multidisciplinary Care: Bridging the Gaps for better Patient Outcomes 1/12/2017 at Conrad Hotel, Cairo.</w:t>
      </w:r>
    </w:p>
    <w:p w:rsidR="007815E4" w:rsidRDefault="007815E4" w:rsidP="007815E4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 xml:space="preserve">Speaker in </w:t>
      </w:r>
      <w:r w:rsidR="003B6D15">
        <w:rPr>
          <w:color w:val="0000FF"/>
          <w:sz w:val="28"/>
        </w:rPr>
        <w:t xml:space="preserve">United Conference of Hepatogastroenterology and Infectious Diseases </w:t>
      </w:r>
      <w:r>
        <w:rPr>
          <w:color w:val="0000FF"/>
          <w:sz w:val="28"/>
        </w:rPr>
        <w:t xml:space="preserve">(UCHID) </w:t>
      </w:r>
      <w:r w:rsidR="003B6D15">
        <w:rPr>
          <w:color w:val="0000FF"/>
          <w:sz w:val="28"/>
        </w:rPr>
        <w:t xml:space="preserve">“Towards the unity and filling the gaps” </w:t>
      </w:r>
      <w:r>
        <w:rPr>
          <w:color w:val="0000FF"/>
          <w:sz w:val="28"/>
        </w:rPr>
        <w:t>from 24-26/11/2018 at Grand Nile Tower Hotel, Cairo, my presentation title is “Functional Dyspepsia”</w:t>
      </w:r>
    </w:p>
    <w:p w:rsidR="00AC5A9C" w:rsidRDefault="007815E4" w:rsidP="007815E4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>“Basic Principles of Statistics and How to write a scientific paper” under supervision of Benha Continuous Medical Education 16 – 18/9/2018 at Benha Faculty of Medicine.</w:t>
      </w:r>
    </w:p>
    <w:p w:rsidR="005305F1" w:rsidRPr="007815E4" w:rsidRDefault="00AC5A9C" w:rsidP="007815E4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 xml:space="preserve">The Third </w:t>
      </w:r>
      <w:r w:rsidR="003334A9">
        <w:rPr>
          <w:color w:val="0000FF"/>
          <w:sz w:val="28"/>
        </w:rPr>
        <w:t>Annual</w:t>
      </w:r>
      <w:r>
        <w:rPr>
          <w:color w:val="0000FF"/>
          <w:sz w:val="28"/>
        </w:rPr>
        <w:t xml:space="preserve"> Conference of </w:t>
      </w:r>
      <w:r w:rsidR="003334A9">
        <w:rPr>
          <w:color w:val="0000FF"/>
          <w:sz w:val="28"/>
        </w:rPr>
        <w:t>the</w:t>
      </w:r>
      <w:r>
        <w:rPr>
          <w:color w:val="0000FF"/>
          <w:sz w:val="28"/>
        </w:rPr>
        <w:t xml:space="preserve"> Department of Hepatology</w:t>
      </w:r>
      <w:r w:rsidR="003334A9">
        <w:rPr>
          <w:color w:val="0000FF"/>
          <w:sz w:val="28"/>
        </w:rPr>
        <w:t>, Gastroenterology and Infectious diseases Benha University: “Updates in Gut, Liver and Infection” from 7-10/2/2018 at Alexandria.</w:t>
      </w:r>
      <w:r w:rsidR="007815E4">
        <w:rPr>
          <w:color w:val="0000FF"/>
          <w:sz w:val="28"/>
        </w:rPr>
        <w:t xml:space="preserve"> </w:t>
      </w:r>
      <w:r w:rsidR="005305F1" w:rsidRPr="007815E4">
        <w:rPr>
          <w:color w:val="0000FF"/>
          <w:sz w:val="28"/>
        </w:rPr>
        <w:t xml:space="preserve">  </w:t>
      </w:r>
    </w:p>
    <w:p w:rsidR="009F321A" w:rsidRDefault="005F3472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0000FF"/>
          <w:sz w:val="28"/>
        </w:rPr>
      </w:pPr>
      <w:r>
        <w:rPr>
          <w:color w:val="0000FF"/>
          <w:sz w:val="28"/>
        </w:rPr>
        <w:t xml:space="preserve"> </w:t>
      </w:r>
      <w:r w:rsidR="00963690">
        <w:rPr>
          <w:color w:val="0000FF"/>
          <w:sz w:val="28"/>
        </w:rPr>
        <w:t>The annual conference of the Egyptian Society of Hepatology, Gastroenterology and infectious diseases.</w:t>
      </w:r>
    </w:p>
    <w:p w:rsidR="00D94ACE" w:rsidRPr="00D94ACE" w:rsidRDefault="00D94ACE" w:rsidP="00D94ACE">
      <w:pPr>
        <w:numPr>
          <w:ilvl w:val="0"/>
          <w:numId w:val="12"/>
        </w:numPr>
        <w:spacing w:before="240" w:line="276" w:lineRule="auto"/>
        <w:jc w:val="lowKashida"/>
        <w:rPr>
          <w:color w:val="2222EA"/>
          <w:sz w:val="26"/>
          <w:szCs w:val="26"/>
          <w:lang w:bidi="ar-EG"/>
        </w:rPr>
      </w:pPr>
      <w:r w:rsidRPr="00D94ACE">
        <w:rPr>
          <w:color w:val="2222EA"/>
          <w:sz w:val="26"/>
          <w:szCs w:val="26"/>
          <w:lang w:bidi="ar-EG"/>
        </w:rPr>
        <w:t>Mansoura International Hepatogastroenterology Conference &amp; Workshop in collaboration with Mansoura Hepatogastroenterology Club (MHGC) 14</w:t>
      </w:r>
      <w:r w:rsidRPr="00D94ACE">
        <w:rPr>
          <w:color w:val="2222EA"/>
          <w:sz w:val="26"/>
          <w:szCs w:val="26"/>
          <w:vertAlign w:val="superscript"/>
          <w:lang w:bidi="ar-EG"/>
        </w:rPr>
        <w:t>th</w:t>
      </w:r>
      <w:r w:rsidRPr="00D94ACE">
        <w:rPr>
          <w:color w:val="2222EA"/>
          <w:sz w:val="26"/>
          <w:szCs w:val="26"/>
          <w:lang w:bidi="ar-EG"/>
        </w:rPr>
        <w:t xml:space="preserve"> – 16</w:t>
      </w:r>
      <w:r w:rsidRPr="00D94ACE">
        <w:rPr>
          <w:color w:val="2222EA"/>
          <w:sz w:val="26"/>
          <w:szCs w:val="26"/>
          <w:vertAlign w:val="superscript"/>
          <w:lang w:bidi="ar-EG"/>
        </w:rPr>
        <w:t>th</w:t>
      </w:r>
      <w:r w:rsidRPr="00D94ACE">
        <w:rPr>
          <w:color w:val="2222EA"/>
          <w:sz w:val="26"/>
          <w:szCs w:val="26"/>
          <w:lang w:bidi="ar-EG"/>
        </w:rPr>
        <w:t xml:space="preserve"> October 2015. </w:t>
      </w:r>
    </w:p>
    <w:p w:rsidR="00D94ACE" w:rsidRPr="00F7751F" w:rsidRDefault="00D94ACE">
      <w:pPr>
        <w:pStyle w:val="ListParagraph"/>
        <w:numPr>
          <w:ilvl w:val="0"/>
          <w:numId w:val="12"/>
        </w:numPr>
        <w:spacing w:after="200" w:line="360" w:lineRule="auto"/>
        <w:ind w:left="714" w:hanging="357"/>
        <w:rPr>
          <w:color w:val="2222EA"/>
          <w:sz w:val="28"/>
        </w:rPr>
      </w:pPr>
      <w:r w:rsidRPr="00D94ACE">
        <w:rPr>
          <w:color w:val="2222EA"/>
          <w:sz w:val="26"/>
          <w:szCs w:val="26"/>
          <w:lang w:bidi="ar-EG"/>
        </w:rPr>
        <w:t>Egyptian Gastroenterology and liver week (EGLW) of Egyptian Society for the study of Endoscopy and Hepato-gastroenterology (ESEHG) in collaboration with Egyptian Association for the study of the liver and gastroenterology diseases (EASLGD) 8</w:t>
      </w:r>
      <w:r w:rsidRPr="00D94ACE">
        <w:rPr>
          <w:color w:val="2222EA"/>
          <w:sz w:val="26"/>
          <w:szCs w:val="26"/>
          <w:vertAlign w:val="superscript"/>
          <w:lang w:bidi="ar-EG"/>
        </w:rPr>
        <w:t>th</w:t>
      </w:r>
      <w:r w:rsidRPr="00D94ACE">
        <w:rPr>
          <w:color w:val="2222EA"/>
          <w:sz w:val="26"/>
          <w:szCs w:val="26"/>
          <w:lang w:bidi="ar-EG"/>
        </w:rPr>
        <w:t>- 10</w:t>
      </w:r>
      <w:r w:rsidRPr="00D94ACE">
        <w:rPr>
          <w:color w:val="2222EA"/>
          <w:sz w:val="26"/>
          <w:szCs w:val="26"/>
          <w:vertAlign w:val="superscript"/>
          <w:lang w:bidi="ar-EG"/>
        </w:rPr>
        <w:t>th</w:t>
      </w:r>
      <w:r w:rsidRPr="00D94ACE">
        <w:rPr>
          <w:color w:val="2222EA"/>
          <w:sz w:val="26"/>
          <w:szCs w:val="26"/>
          <w:lang w:bidi="ar-EG"/>
        </w:rPr>
        <w:t>March 2010 Cairo Egypt</w:t>
      </w:r>
    </w:p>
    <w:p w:rsidR="00F7751F" w:rsidRPr="00F7751F" w:rsidRDefault="00F7751F" w:rsidP="00F7751F">
      <w:pPr>
        <w:numPr>
          <w:ilvl w:val="0"/>
          <w:numId w:val="12"/>
        </w:numPr>
        <w:spacing w:before="240" w:line="276" w:lineRule="auto"/>
        <w:jc w:val="lowKashida"/>
        <w:rPr>
          <w:color w:val="2222EA"/>
          <w:sz w:val="26"/>
          <w:szCs w:val="26"/>
          <w:lang w:bidi="ar-EG"/>
        </w:rPr>
      </w:pPr>
      <w:r>
        <w:rPr>
          <w:color w:val="2222EA"/>
          <w:sz w:val="26"/>
          <w:szCs w:val="26"/>
          <w:lang w:bidi="ar-EG"/>
        </w:rPr>
        <w:t>T</w:t>
      </w:r>
      <w:r w:rsidRPr="00F7751F">
        <w:rPr>
          <w:color w:val="2222EA"/>
          <w:sz w:val="26"/>
          <w:szCs w:val="26"/>
          <w:lang w:bidi="ar-EG"/>
        </w:rPr>
        <w:t>he 3</w:t>
      </w:r>
      <w:r w:rsidRPr="00F7751F">
        <w:rPr>
          <w:color w:val="2222EA"/>
          <w:sz w:val="26"/>
          <w:szCs w:val="26"/>
          <w:vertAlign w:val="superscript"/>
          <w:lang w:bidi="ar-EG"/>
        </w:rPr>
        <w:t>rd</w:t>
      </w:r>
      <w:r w:rsidRPr="00F7751F">
        <w:rPr>
          <w:color w:val="2222EA"/>
          <w:sz w:val="26"/>
          <w:szCs w:val="26"/>
          <w:lang w:bidi="ar-EG"/>
        </w:rPr>
        <w:t xml:space="preserve"> Annual Conference of Mahalla Internal Medicine Association (MIMA)  “For A better Medical Care” 5</w:t>
      </w:r>
      <w:r w:rsidRPr="00F7751F">
        <w:rPr>
          <w:color w:val="2222EA"/>
          <w:sz w:val="26"/>
          <w:szCs w:val="26"/>
          <w:vertAlign w:val="superscript"/>
          <w:lang w:bidi="ar-EG"/>
        </w:rPr>
        <w:t>th</w:t>
      </w:r>
      <w:r w:rsidRPr="00F7751F">
        <w:rPr>
          <w:color w:val="2222EA"/>
          <w:sz w:val="26"/>
          <w:szCs w:val="26"/>
          <w:lang w:bidi="ar-EG"/>
        </w:rPr>
        <w:t>-6</w:t>
      </w:r>
      <w:r w:rsidRPr="00F7751F">
        <w:rPr>
          <w:color w:val="2222EA"/>
          <w:sz w:val="26"/>
          <w:szCs w:val="26"/>
          <w:vertAlign w:val="superscript"/>
          <w:lang w:bidi="ar-EG"/>
        </w:rPr>
        <w:t>th</w:t>
      </w:r>
      <w:r w:rsidRPr="00F7751F">
        <w:rPr>
          <w:color w:val="2222EA"/>
          <w:sz w:val="26"/>
          <w:szCs w:val="26"/>
          <w:lang w:bidi="ar-EG"/>
        </w:rPr>
        <w:t xml:space="preserve"> May 2016. </w:t>
      </w:r>
    </w:p>
    <w:p w:rsidR="009F321A" w:rsidRDefault="00963690">
      <w:pPr>
        <w:pStyle w:val="ListParagraph"/>
        <w:numPr>
          <w:ilvl w:val="0"/>
          <w:numId w:val="12"/>
        </w:numPr>
        <w:spacing w:after="200" w:line="360" w:lineRule="auto"/>
        <w:ind w:left="360" w:hanging="76"/>
        <w:jc w:val="both"/>
        <w:rPr>
          <w:sz w:val="32"/>
        </w:rPr>
      </w:pPr>
      <w:r>
        <w:rPr>
          <w:color w:val="0000FF"/>
          <w:sz w:val="28"/>
        </w:rPr>
        <w:t>The 24th conference of IASL held in Cairo 2008.</w:t>
      </w:r>
    </w:p>
    <w:p w:rsidR="009F321A" w:rsidRDefault="00963690">
      <w:pPr>
        <w:pStyle w:val="ListParagraph"/>
        <w:numPr>
          <w:ilvl w:val="0"/>
          <w:numId w:val="12"/>
        </w:numPr>
        <w:spacing w:after="200" w:line="360" w:lineRule="auto"/>
        <w:ind w:left="360" w:hanging="76"/>
        <w:jc w:val="both"/>
        <w:rPr>
          <w:sz w:val="32"/>
        </w:rPr>
      </w:pPr>
      <w:r>
        <w:rPr>
          <w:color w:val="0000FF"/>
          <w:sz w:val="28"/>
        </w:rPr>
        <w:t>The annual congress of Benha Faculty of Medicine.</w:t>
      </w:r>
    </w:p>
    <w:p w:rsidR="009F321A" w:rsidRDefault="00963690">
      <w:pPr>
        <w:pStyle w:val="ListParagraph"/>
        <w:numPr>
          <w:ilvl w:val="0"/>
          <w:numId w:val="12"/>
        </w:numPr>
        <w:spacing w:after="200" w:line="360" w:lineRule="auto"/>
        <w:ind w:left="360" w:hanging="76"/>
        <w:jc w:val="both"/>
        <w:rPr>
          <w:sz w:val="32"/>
        </w:rPr>
      </w:pPr>
      <w:r>
        <w:rPr>
          <w:color w:val="0000FF"/>
          <w:sz w:val="28"/>
        </w:rPr>
        <w:t>Various workshops of endoscopy and ultrasonography.</w:t>
      </w:r>
      <w:r>
        <w:t xml:space="preserve"> </w:t>
      </w:r>
    </w:p>
    <w:tbl>
      <w:tblPr>
        <w:tblW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</w:tblGrid>
      <w:tr w:rsidR="009F321A">
        <w:trPr>
          <w:trHeight w:val="284"/>
        </w:trPr>
        <w:tc>
          <w:tcPr>
            <w:tcW w:w="1211" w:type="dxa"/>
            <w:shd w:val="clear" w:color="auto" w:fill="000000"/>
          </w:tcPr>
          <w:p w:rsidR="009F321A" w:rsidRDefault="009636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Skills:</w:t>
            </w:r>
          </w:p>
        </w:tc>
      </w:tr>
    </w:tbl>
    <w:p w:rsidR="009F321A" w:rsidRDefault="009F321A">
      <w:pPr>
        <w:rPr>
          <w:b/>
          <w:color w:val="000000"/>
          <w:sz w:val="32"/>
        </w:rPr>
      </w:pPr>
    </w:p>
    <w:tbl>
      <w:tblPr>
        <w:tblW w:w="7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8"/>
        <w:gridCol w:w="3659"/>
      </w:tblGrid>
      <w:tr w:rsidR="009F321A">
        <w:trPr>
          <w:trHeight w:val="968"/>
        </w:trPr>
        <w:tc>
          <w:tcPr>
            <w:tcW w:w="2703" w:type="dxa"/>
          </w:tcPr>
          <w:p w:rsidR="009F321A" w:rsidRDefault="0096369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Languages </w:t>
            </w:r>
          </w:p>
          <w:p w:rsidR="009F321A" w:rsidRDefault="009F321A">
            <w:pPr>
              <w:rPr>
                <w:b/>
                <w:color w:val="000000"/>
                <w:sz w:val="44"/>
                <w:u w:val="single"/>
              </w:rPr>
            </w:pPr>
          </w:p>
        </w:tc>
        <w:tc>
          <w:tcPr>
            <w:tcW w:w="2703" w:type="dxa"/>
          </w:tcPr>
          <w:p w:rsidR="009F321A" w:rsidRDefault="00963690">
            <w:pPr>
              <w:spacing w:line="360" w:lineRule="auto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Arabic:</w:t>
            </w:r>
            <w:r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color w:val="0000FF"/>
                <w:sz w:val="28"/>
              </w:rPr>
              <w:t>mother language.</w:t>
            </w:r>
          </w:p>
          <w:p w:rsidR="009F321A" w:rsidRDefault="00963690">
            <w:pPr>
              <w:spacing w:line="360" w:lineRule="auto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</w:rPr>
              <w:t>English</w:t>
            </w:r>
            <w:r>
              <w:rPr>
                <w:b/>
                <w:snapToGrid w:val="0"/>
                <w:color w:val="0000FF"/>
                <w:sz w:val="28"/>
              </w:rPr>
              <w:t>:</w:t>
            </w:r>
            <w:r>
              <w:rPr>
                <w:snapToGrid w:val="0"/>
                <w:color w:val="0000FF"/>
                <w:sz w:val="28"/>
              </w:rPr>
              <w:t xml:space="preserve"> Very good (Reading – Writing – speaking).</w:t>
            </w:r>
          </w:p>
        </w:tc>
      </w:tr>
      <w:tr w:rsidR="009F321A">
        <w:trPr>
          <w:trHeight w:val="485"/>
        </w:trPr>
        <w:tc>
          <w:tcPr>
            <w:tcW w:w="2703" w:type="dxa"/>
          </w:tcPr>
          <w:p w:rsidR="009F321A" w:rsidRDefault="00963690">
            <w:pPr>
              <w:spacing w:line="360" w:lineRule="auto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28"/>
              </w:rPr>
              <w:t>Computer skills:</w:t>
            </w:r>
          </w:p>
        </w:tc>
        <w:tc>
          <w:tcPr>
            <w:tcW w:w="2703" w:type="dxa"/>
          </w:tcPr>
          <w:p w:rsidR="009F321A" w:rsidRDefault="00963690">
            <w:pPr>
              <w:tabs>
                <w:tab w:val="num" w:pos="93"/>
              </w:tabs>
              <w:spacing w:line="36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Windows ,Word, Excel and Powerpoint.</w:t>
            </w:r>
          </w:p>
        </w:tc>
      </w:tr>
    </w:tbl>
    <w:p w:rsidR="009F321A" w:rsidRDefault="009F321A">
      <w:pPr>
        <w:bidi/>
        <w:rPr>
          <w:rtl/>
          <w:lang w:bidi="ar-EG"/>
        </w:rPr>
      </w:pPr>
    </w:p>
    <w:p w:rsidR="009F321A" w:rsidRDefault="009F321A">
      <w:pPr>
        <w:rPr>
          <w:lang w:bidi="ar-EG"/>
        </w:rPr>
      </w:pPr>
    </w:p>
    <w:sectPr w:rsidR="009F321A">
      <w:footerReference w:type="even" r:id="rId28"/>
      <w:footerReference w:type="default" r:id="rId29"/>
      <w:pgSz w:w="12242" w:h="15842"/>
      <w:pgMar w:top="1440" w:right="1797" w:bottom="1440" w:left="179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90" w:rsidRDefault="00D32F90">
      <w:r>
        <w:separator/>
      </w:r>
    </w:p>
  </w:endnote>
  <w:endnote w:type="continuationSeparator" w:id="0">
    <w:p w:rsidR="00D32F90" w:rsidRDefault="00D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A" w:rsidRDefault="00DD6A9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0" cy="635000"/>
              <wp:effectExtent l="0" t="635" r="3175" b="2540"/>
              <wp:wrapSquare wrapText="bothSides"/>
              <wp:docPr id="3" name="f55ebbc4-376a-42a5-be1f-e43388f1b9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21A" w:rsidRDefault="0096369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*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55ebbc4-376a-42a5-be1f-e43388f1b983" o:spid="_x0000_s1026" style="position:absolute;margin-left:0;margin-top:.05pt;width:50pt;height:5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" filled="f" stroked="f" strokeweight="0">
              <v:textbox>
                <w:txbxContent>
                  <w:p w:rsidR="009F321A" w:rsidRDefault="00963690">
                    <w:pPr>
                      <w:pStyle w:val="Foo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*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A" w:rsidRDefault="00DD6A9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0" cy="635000"/>
              <wp:effectExtent l="0" t="635" r="3175" b="2540"/>
              <wp:wrapSquare wrapText="bothSides"/>
              <wp:docPr id="1" name="c009393b-0e44-47d6-8137-7f55817acf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21A" w:rsidRDefault="0096369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6319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009393b-0e44-47d6-8137-7f55817acfad" o:spid="_x0000_s1027" style="position:absolute;margin-left:0;margin-top:.05pt;width:50pt;height:50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" filled="f" stroked="f" strokeweight="0">
              <v:textbox>
                <w:txbxContent>
                  <w:p w:rsidR="009F321A" w:rsidRDefault="00963690">
                    <w:pPr>
                      <w:pStyle w:val="Foo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 w:rsidR="006319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90" w:rsidRDefault="00D32F90">
      <w:r>
        <w:separator/>
      </w:r>
    </w:p>
  </w:footnote>
  <w:footnote w:type="continuationSeparator" w:id="0">
    <w:p w:rsidR="00D32F90" w:rsidRDefault="00D3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B66"/>
    <w:multiLevelType w:val="hybridMultilevel"/>
    <w:tmpl w:val="07F0F13A"/>
    <w:lvl w:ilvl="0" w:tplc="E1DEC500">
      <w:start w:val="9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1C44A24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CEF2C5E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49E842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A8E6E8C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0FAD88E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5D02EFE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526A252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61C13F4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2C2B2D"/>
    <w:multiLevelType w:val="hybridMultilevel"/>
    <w:tmpl w:val="4DB0BE16"/>
    <w:lvl w:ilvl="0" w:tplc="0278F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A6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8962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E3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3AD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6069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721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40C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FEC1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7AC644B"/>
    <w:multiLevelType w:val="hybridMultilevel"/>
    <w:tmpl w:val="C896A83C"/>
    <w:lvl w:ilvl="0" w:tplc="831E9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1C8C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7967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D65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1AC4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8AE4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204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6C7A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C009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D3D5A8B"/>
    <w:multiLevelType w:val="hybridMultilevel"/>
    <w:tmpl w:val="916C55D4"/>
    <w:lvl w:ilvl="0" w:tplc="03AAFE72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/>
        <w:sz w:val="24"/>
      </w:rPr>
    </w:lvl>
    <w:lvl w:ilvl="1" w:tplc="FAECD200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/>
      </w:rPr>
    </w:lvl>
    <w:lvl w:ilvl="2" w:tplc="C46C1988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/>
      </w:rPr>
    </w:lvl>
    <w:lvl w:ilvl="3" w:tplc="CB3081DE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/>
      </w:rPr>
    </w:lvl>
    <w:lvl w:ilvl="4" w:tplc="97040508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/>
      </w:rPr>
    </w:lvl>
    <w:lvl w:ilvl="5" w:tplc="5DDE77DE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/>
      </w:rPr>
    </w:lvl>
    <w:lvl w:ilvl="6" w:tplc="F8A204D4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/>
      </w:rPr>
    </w:lvl>
    <w:lvl w:ilvl="7" w:tplc="B9EE5CB2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/>
      </w:rPr>
    </w:lvl>
    <w:lvl w:ilvl="8" w:tplc="7F36AE20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/>
      </w:rPr>
    </w:lvl>
  </w:abstractNum>
  <w:abstractNum w:abstractNumId="4" w15:restartNumberingAfterBreak="0">
    <w:nsid w:val="2B08160A"/>
    <w:multiLevelType w:val="hybridMultilevel"/>
    <w:tmpl w:val="6E762386"/>
    <w:lvl w:ilvl="0" w:tplc="1A8248C6">
      <w:start w:val="1"/>
      <w:numFmt w:val="bullet"/>
      <w:lvlText w:val=""/>
      <w:lvlJc w:val="left"/>
      <w:pPr>
        <w:ind w:left="1370" w:hanging="360"/>
      </w:pPr>
      <w:rPr>
        <w:rFonts w:ascii="Wingdings" w:hAnsi="Wingdings"/>
      </w:rPr>
    </w:lvl>
    <w:lvl w:ilvl="1" w:tplc="2670087E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/>
      </w:rPr>
    </w:lvl>
    <w:lvl w:ilvl="2" w:tplc="33B88112">
      <w:start w:val="1"/>
      <w:numFmt w:val="bullet"/>
      <w:lvlText w:val=""/>
      <w:lvlJc w:val="left"/>
      <w:pPr>
        <w:ind w:left="2810" w:hanging="360"/>
      </w:pPr>
      <w:rPr>
        <w:rFonts w:ascii="Wingdings" w:hAnsi="Wingdings"/>
      </w:rPr>
    </w:lvl>
    <w:lvl w:ilvl="3" w:tplc="F9A25C2C">
      <w:start w:val="1"/>
      <w:numFmt w:val="bullet"/>
      <w:lvlText w:val=""/>
      <w:lvlJc w:val="left"/>
      <w:pPr>
        <w:ind w:left="3530" w:hanging="360"/>
      </w:pPr>
      <w:rPr>
        <w:rFonts w:ascii="Symbol" w:hAnsi="Symbol"/>
      </w:rPr>
    </w:lvl>
    <w:lvl w:ilvl="4" w:tplc="A19C7F52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/>
      </w:rPr>
    </w:lvl>
    <w:lvl w:ilvl="5" w:tplc="050E31AE">
      <w:start w:val="1"/>
      <w:numFmt w:val="bullet"/>
      <w:lvlText w:val=""/>
      <w:lvlJc w:val="left"/>
      <w:pPr>
        <w:ind w:left="4970" w:hanging="360"/>
      </w:pPr>
      <w:rPr>
        <w:rFonts w:ascii="Wingdings" w:hAnsi="Wingdings"/>
      </w:rPr>
    </w:lvl>
    <w:lvl w:ilvl="6" w:tplc="69CAE22E">
      <w:start w:val="1"/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7" w:tplc="B85E5E76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/>
      </w:rPr>
    </w:lvl>
    <w:lvl w:ilvl="8" w:tplc="4F88A4FA">
      <w:start w:val="1"/>
      <w:numFmt w:val="bullet"/>
      <w:lvlText w:val=""/>
      <w:lvlJc w:val="left"/>
      <w:pPr>
        <w:ind w:left="7130" w:hanging="360"/>
      </w:pPr>
      <w:rPr>
        <w:rFonts w:ascii="Wingdings" w:hAnsi="Wingdings"/>
      </w:rPr>
    </w:lvl>
  </w:abstractNum>
  <w:abstractNum w:abstractNumId="5" w15:restartNumberingAfterBreak="0">
    <w:nsid w:val="423B237C"/>
    <w:multiLevelType w:val="hybridMultilevel"/>
    <w:tmpl w:val="1DC0B954"/>
    <w:lvl w:ilvl="0" w:tplc="7E0C0FAA">
      <w:start w:val="6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62D03B2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1C050BE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3B6627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CD76DA36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272120C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5CA55F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2ECBDE2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3A25572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96F792D"/>
    <w:multiLevelType w:val="hybridMultilevel"/>
    <w:tmpl w:val="8B281B26"/>
    <w:lvl w:ilvl="0" w:tplc="7DDCF2C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D01"/>
    <w:multiLevelType w:val="hybridMultilevel"/>
    <w:tmpl w:val="DB3C2C6C"/>
    <w:lvl w:ilvl="0" w:tplc="B8F8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264A3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AB40114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9C2A204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DBEA6372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6C240C88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319ED848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DC60F58C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A142D010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3D847AE"/>
    <w:multiLevelType w:val="hybridMultilevel"/>
    <w:tmpl w:val="649AE66C"/>
    <w:lvl w:ilvl="0" w:tplc="70142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92E4B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07C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8C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075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615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38F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4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825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C356E"/>
    <w:multiLevelType w:val="hybridMultilevel"/>
    <w:tmpl w:val="EF1817A6"/>
    <w:lvl w:ilvl="0" w:tplc="A1826D3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 w:themeColor="text1"/>
      </w:rPr>
    </w:lvl>
    <w:lvl w:ilvl="1" w:tplc="0CB49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9E6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04D8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460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0C42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6AB1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C00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A842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710D87"/>
    <w:multiLevelType w:val="hybridMultilevel"/>
    <w:tmpl w:val="B456F436"/>
    <w:lvl w:ilvl="0" w:tplc="78D873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B6"/>
    <w:multiLevelType w:val="hybridMultilevel"/>
    <w:tmpl w:val="356E1EC6"/>
    <w:lvl w:ilvl="0" w:tplc="1BD40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 w:tplc="89FC1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FFC2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24A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FCF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0DC60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96F8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24A9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7225C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59045B"/>
    <w:multiLevelType w:val="hybridMultilevel"/>
    <w:tmpl w:val="99304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316AF"/>
    <w:multiLevelType w:val="hybridMultilevel"/>
    <w:tmpl w:val="BEEC0788"/>
    <w:lvl w:ilvl="0" w:tplc="5456ED4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497A4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8A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67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2A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40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C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835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8EA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416DF"/>
    <w:multiLevelType w:val="hybridMultilevel"/>
    <w:tmpl w:val="46385476"/>
    <w:lvl w:ilvl="0" w:tplc="8AE04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B8EA876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02C9EB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BAA100A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C786F246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AE66074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A30FAEE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ECA1900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366BF3C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36777A5"/>
    <w:multiLevelType w:val="hybridMultilevel"/>
    <w:tmpl w:val="795E8088"/>
    <w:lvl w:ilvl="0" w:tplc="43C8D6A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16D06B8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911080C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D406A0A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81CDB3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58AE7AB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78CB8C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C64357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A8B6C92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1B"/>
    <w:rsid w:val="00006135"/>
    <w:rsid w:val="000A54F0"/>
    <w:rsid w:val="000A630F"/>
    <w:rsid w:val="00106E59"/>
    <w:rsid w:val="001138E4"/>
    <w:rsid w:val="00125129"/>
    <w:rsid w:val="001701E4"/>
    <w:rsid w:val="001A0E1C"/>
    <w:rsid w:val="001A1D7A"/>
    <w:rsid w:val="00257F3D"/>
    <w:rsid w:val="00267903"/>
    <w:rsid w:val="002810AF"/>
    <w:rsid w:val="002914F0"/>
    <w:rsid w:val="00302175"/>
    <w:rsid w:val="0031096F"/>
    <w:rsid w:val="003334A9"/>
    <w:rsid w:val="00382590"/>
    <w:rsid w:val="003B1824"/>
    <w:rsid w:val="003B6D15"/>
    <w:rsid w:val="003F0A64"/>
    <w:rsid w:val="0041681C"/>
    <w:rsid w:val="00501F4D"/>
    <w:rsid w:val="00526F18"/>
    <w:rsid w:val="005305F1"/>
    <w:rsid w:val="005330C8"/>
    <w:rsid w:val="0055521B"/>
    <w:rsid w:val="00592E66"/>
    <w:rsid w:val="005F3472"/>
    <w:rsid w:val="00606A26"/>
    <w:rsid w:val="006319BB"/>
    <w:rsid w:val="0065197F"/>
    <w:rsid w:val="006611F4"/>
    <w:rsid w:val="00665151"/>
    <w:rsid w:val="00682398"/>
    <w:rsid w:val="006B678E"/>
    <w:rsid w:val="00706E26"/>
    <w:rsid w:val="007219CF"/>
    <w:rsid w:val="007807D2"/>
    <w:rsid w:val="007815E4"/>
    <w:rsid w:val="007E760D"/>
    <w:rsid w:val="007F2B53"/>
    <w:rsid w:val="008C2624"/>
    <w:rsid w:val="008C40C9"/>
    <w:rsid w:val="00901C4C"/>
    <w:rsid w:val="00924EEC"/>
    <w:rsid w:val="00950E60"/>
    <w:rsid w:val="00954320"/>
    <w:rsid w:val="00963690"/>
    <w:rsid w:val="009A5EBD"/>
    <w:rsid w:val="009B6212"/>
    <w:rsid w:val="009F321A"/>
    <w:rsid w:val="00A763F1"/>
    <w:rsid w:val="00AC5A9C"/>
    <w:rsid w:val="00AD0E9B"/>
    <w:rsid w:val="00B137B4"/>
    <w:rsid w:val="00B245E5"/>
    <w:rsid w:val="00BA35FA"/>
    <w:rsid w:val="00C01886"/>
    <w:rsid w:val="00C301AD"/>
    <w:rsid w:val="00C95D55"/>
    <w:rsid w:val="00CB382B"/>
    <w:rsid w:val="00CC1028"/>
    <w:rsid w:val="00CC6379"/>
    <w:rsid w:val="00CD0BF4"/>
    <w:rsid w:val="00CF020A"/>
    <w:rsid w:val="00CF309E"/>
    <w:rsid w:val="00D32F90"/>
    <w:rsid w:val="00D75CF4"/>
    <w:rsid w:val="00D94ACE"/>
    <w:rsid w:val="00DD6A99"/>
    <w:rsid w:val="00DF7F1B"/>
    <w:rsid w:val="00E433F4"/>
    <w:rsid w:val="00E54F7E"/>
    <w:rsid w:val="00E606D9"/>
    <w:rsid w:val="00F007FB"/>
    <w:rsid w:val="00F7751F"/>
    <w:rsid w:val="00F80BA7"/>
    <w:rsid w:val="00F91B04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D88B"/>
  <w15:docId w15:val="{84F28B92-AA68-4DA6-B6AB-F4CA491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orcid-id-https">
    <w:name w:val="orcid-id-https"/>
    <w:basedOn w:val="DefaultParagraphFont"/>
    <w:rsid w:val="00F0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24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em.abdel-raouf@fmed.bu.edu.eg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</dc:creator>
  <cp:lastModifiedBy>Surface5</cp:lastModifiedBy>
  <cp:revision>10</cp:revision>
  <cp:lastPrinted>2014-07-10T00:57:00Z</cp:lastPrinted>
  <dcterms:created xsi:type="dcterms:W3CDTF">2017-03-09T14:51:00Z</dcterms:created>
  <dcterms:modified xsi:type="dcterms:W3CDTF">2021-03-27T00:08:00Z</dcterms:modified>
</cp:coreProperties>
</file>